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0C8C" w:rsidRPr="009622C3" w:rsidRDefault="004C0C8C" w:rsidP="004C0C8C">
      <w:pPr>
        <w:tabs>
          <w:tab w:val="left" w:pos="1871"/>
          <w:tab w:val="left" w:pos="3407"/>
          <w:tab w:val="left" w:pos="4949"/>
          <w:tab w:val="left" w:pos="6599"/>
        </w:tabs>
        <w:spacing w:line="360" w:lineRule="auto"/>
        <w:jc w:val="center"/>
        <w:rPr>
          <w:rFonts w:ascii="Times New Roman" w:eastAsia="宋体" w:hAnsi="宋体"/>
        </w:rPr>
      </w:pPr>
      <w:r>
        <w:rPr>
          <w:rFonts w:eastAsia="方正兰亭中黑简体"/>
          <w:sz w:val="34"/>
        </w:rPr>
        <w:t>第</w:t>
      </w:r>
      <w:r w:rsidRPr="009622C3">
        <w:rPr>
          <w:rFonts w:ascii="Times New Roman" w:eastAsia="宋体" w:hAnsi="Times New Roman"/>
          <w:b/>
          <w:sz w:val="34"/>
        </w:rPr>
        <w:t>14</w:t>
      </w:r>
      <w:r>
        <w:rPr>
          <w:rFonts w:eastAsia="方正兰亭中黑简体"/>
          <w:sz w:val="34"/>
        </w:rPr>
        <w:t>课</w:t>
      </w:r>
      <w:r w:rsidRPr="009622C3">
        <w:rPr>
          <w:rFonts w:ascii="Times New Roman" w:eastAsia="宋体" w:hAnsi="宋体"/>
          <w:sz w:val="34"/>
        </w:rPr>
        <w:t xml:space="preserve">　</w:t>
      </w:r>
      <w:r>
        <w:rPr>
          <w:rFonts w:eastAsia="方正兰亭中黑简体"/>
          <w:sz w:val="34"/>
        </w:rPr>
        <w:t>国防和外交工作新局面</w:t>
      </w:r>
    </w:p>
    <w:p w:rsidR="004C0C8C" w:rsidRPr="009622C3" w:rsidRDefault="004C0C8C" w:rsidP="004C0C8C">
      <w:pPr>
        <w:tabs>
          <w:tab w:val="left" w:pos="1871"/>
          <w:tab w:val="left" w:pos="3407"/>
          <w:tab w:val="left" w:pos="4949"/>
          <w:tab w:val="left" w:pos="6599"/>
        </w:tabs>
        <w:spacing w:line="360" w:lineRule="auto"/>
        <w:jc w:val="center"/>
        <w:rPr>
          <w:rFonts w:ascii="Times New Roman" w:eastAsia="宋体" w:hAnsi="宋体"/>
        </w:rPr>
      </w:pPr>
      <w:r>
        <w:rPr>
          <w:rFonts w:eastAsia="方正粗圆简体"/>
          <w:sz w:val="30"/>
        </w:rPr>
        <w:t>作业</w:t>
      </w:r>
      <w:r w:rsidRPr="009622C3">
        <w:rPr>
          <w:rFonts w:ascii="Times New Roman" w:eastAsia="宋体" w:hAnsi="Times New Roman" w:cs="Times New Roman"/>
          <w:sz w:val="30"/>
        </w:rPr>
        <w:t>·</w:t>
      </w:r>
      <w:r>
        <w:rPr>
          <w:rFonts w:eastAsia="方正粗圆简体"/>
          <w:sz w:val="30"/>
        </w:rPr>
        <w:t>进阶演练</w:t>
      </w:r>
    </w:p>
    <w:p w:rsidR="004C0C8C" w:rsidRPr="009622C3" w:rsidRDefault="004C0C8C" w:rsidP="004C0C8C">
      <w:pPr>
        <w:tabs>
          <w:tab w:val="left" w:pos="1871"/>
          <w:tab w:val="left" w:pos="3407"/>
          <w:tab w:val="left" w:pos="4949"/>
          <w:tab w:val="left" w:pos="6599"/>
        </w:tabs>
        <w:spacing w:line="360" w:lineRule="auto"/>
        <w:rPr>
          <w:rFonts w:ascii="Times New Roman" w:eastAsia="宋体" w:hAnsi="宋体"/>
        </w:rPr>
      </w:pPr>
      <w:r w:rsidRPr="00F402B1">
        <w:rPr>
          <w:rFonts w:eastAsia="黑体"/>
          <w:b/>
          <w:color w:val="000000" w:themeColor="text1"/>
          <w:sz w:val="29"/>
        </w:rPr>
        <w:t>一、基础巩固</w:t>
      </w:r>
    </w:p>
    <w:p w:rsidR="004C0C8C" w:rsidRPr="009622C3" w:rsidRDefault="004C0C8C" w:rsidP="004C0C8C">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知识点</w:t>
      </w:r>
      <w:r w:rsidRPr="009622C3">
        <w:rPr>
          <w:rFonts w:ascii="Times New Roman" w:eastAsia="宋体" w:hAnsi="Times New Roman"/>
          <w:b/>
        </w:rPr>
        <w:t>1</w:t>
      </w:r>
      <w:r w:rsidRPr="009622C3">
        <w:rPr>
          <w:rFonts w:ascii="Times New Roman" w:eastAsia="宋体" w:hAnsi="宋体"/>
        </w:rPr>
        <w:t xml:space="preserve">　</w:t>
      </w:r>
      <w:r w:rsidRPr="009622C3">
        <w:rPr>
          <w:rFonts w:ascii="Arial" w:eastAsia="黑体" w:hAnsi="黑体"/>
        </w:rPr>
        <w:t>推进中国特色军事变革</w:t>
      </w:r>
    </w:p>
    <w:p w:rsidR="004C0C8C" w:rsidRPr="009622C3" w:rsidRDefault="004C0C8C" w:rsidP="004C0C8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1</w:t>
      </w:r>
      <w:r w:rsidRPr="009622C3">
        <w:rPr>
          <w:rFonts w:ascii="Times New Roman" w:eastAsia="宋体" w:hAnsi="Times New Roman" w:cs="Times New Roman"/>
        </w:rPr>
        <w:t>.</w:t>
      </w:r>
      <w:r w:rsidRPr="009622C3">
        <w:rPr>
          <w:rFonts w:ascii="Times New Roman" w:eastAsia="宋体" w:hAnsi="宋体"/>
        </w:rPr>
        <w:t>强大的国防是维护国家安全的重要保障。</w:t>
      </w:r>
      <w:r w:rsidRPr="009622C3">
        <w:rPr>
          <w:rFonts w:ascii="Times New Roman" w:eastAsia="宋体" w:hAnsi="宋体"/>
        </w:rPr>
        <w:t>20</w:t>
      </w:r>
      <w:r w:rsidRPr="009622C3">
        <w:rPr>
          <w:rFonts w:ascii="Times New Roman" w:eastAsia="宋体" w:hAnsi="宋体"/>
        </w:rPr>
        <w:t>世纪</w:t>
      </w:r>
      <w:r w:rsidRPr="009622C3">
        <w:rPr>
          <w:rFonts w:ascii="Times New Roman" w:eastAsia="宋体" w:hAnsi="宋体"/>
        </w:rPr>
        <w:t>90</w:t>
      </w:r>
      <w:r w:rsidRPr="009622C3">
        <w:rPr>
          <w:rFonts w:ascii="Times New Roman" w:eastAsia="宋体" w:hAnsi="宋体"/>
        </w:rPr>
        <w:t>年代</w:t>
      </w:r>
      <w:r w:rsidRPr="009622C3">
        <w:rPr>
          <w:rFonts w:ascii="Times New Roman" w:eastAsia="宋体" w:hAnsi="宋体"/>
        </w:rPr>
        <w:t>,</w:t>
      </w:r>
      <w:r w:rsidRPr="009622C3">
        <w:rPr>
          <w:rFonts w:ascii="Times New Roman" w:eastAsia="宋体" w:hAnsi="宋体"/>
        </w:rPr>
        <w:t>世界新军事变革风起云涌</w:t>
      </w:r>
      <w:r w:rsidRPr="009622C3">
        <w:rPr>
          <w:rFonts w:ascii="Times New Roman" w:eastAsia="宋体" w:hAnsi="宋体"/>
        </w:rPr>
        <w:t>,</w:t>
      </w:r>
      <w:r w:rsidRPr="009622C3">
        <w:rPr>
          <w:rFonts w:ascii="Times New Roman" w:eastAsia="宋体" w:hAnsi="宋体"/>
        </w:rPr>
        <w:t>为适应新形势的需要</w:t>
      </w:r>
      <w:r w:rsidRPr="009622C3">
        <w:rPr>
          <w:rFonts w:ascii="Times New Roman" w:eastAsia="宋体" w:hAnsi="宋体"/>
        </w:rPr>
        <w:t>,</w:t>
      </w:r>
      <w:r w:rsidRPr="009622C3">
        <w:rPr>
          <w:rFonts w:ascii="Times New Roman" w:eastAsia="宋体" w:hAnsi="宋体"/>
        </w:rPr>
        <w:t>中央军委确立的新时期军事战略方针是</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4C0C8C" w:rsidRPr="009622C3" w:rsidRDefault="004C0C8C" w:rsidP="004C0C8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建设现代化、正规化国防军</w:t>
      </w:r>
    </w:p>
    <w:p w:rsidR="004C0C8C" w:rsidRPr="009622C3" w:rsidRDefault="004C0C8C" w:rsidP="004C0C8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以</w:t>
      </w:r>
      <w:r w:rsidRPr="009622C3">
        <w:rPr>
          <w:rFonts w:ascii="Times New Roman" w:eastAsia="宋体" w:hAnsi="Times New Roman" w:cs="Times New Roman"/>
        </w:rPr>
        <w:t>“</w:t>
      </w:r>
      <w:r w:rsidRPr="009622C3">
        <w:rPr>
          <w:rFonts w:ascii="Times New Roman" w:eastAsia="宋体" w:hAnsi="宋体"/>
        </w:rPr>
        <w:t>消肿</w:t>
      </w:r>
      <w:r w:rsidRPr="009622C3">
        <w:rPr>
          <w:rFonts w:ascii="Times New Roman" w:eastAsia="宋体" w:hAnsi="Times New Roman" w:cs="Times New Roman"/>
        </w:rPr>
        <w:t>”</w:t>
      </w:r>
      <w:r w:rsidRPr="009622C3">
        <w:rPr>
          <w:rFonts w:ascii="Times New Roman" w:eastAsia="宋体" w:hAnsi="宋体"/>
        </w:rPr>
        <w:t>为突破口</w:t>
      </w:r>
      <w:r w:rsidRPr="009622C3">
        <w:rPr>
          <w:rFonts w:ascii="Times New Roman" w:eastAsia="宋体" w:hAnsi="宋体"/>
        </w:rPr>
        <w:t>,</w:t>
      </w:r>
      <w:r w:rsidRPr="009622C3">
        <w:rPr>
          <w:rFonts w:ascii="Times New Roman" w:eastAsia="宋体" w:hAnsi="宋体"/>
        </w:rPr>
        <w:t>军队进行重大调整改革</w:t>
      </w:r>
    </w:p>
    <w:p w:rsidR="004C0C8C" w:rsidRPr="009622C3" w:rsidRDefault="004C0C8C" w:rsidP="004C0C8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把军事斗争准备的基点放在打赢现代技术特别是高技术条件下的局部战争上</w:t>
      </w:r>
    </w:p>
    <w:p w:rsidR="004C0C8C" w:rsidRPr="009622C3" w:rsidRDefault="004C0C8C" w:rsidP="004C0C8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完成我军机械化和信息化建设的双重历史任务</w:t>
      </w:r>
    </w:p>
    <w:p w:rsidR="004C0C8C" w:rsidRPr="009622C3" w:rsidRDefault="004C0C8C" w:rsidP="004C0C8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2</w:t>
      </w:r>
      <w:r w:rsidRPr="009622C3">
        <w:rPr>
          <w:rFonts w:ascii="Times New Roman" w:eastAsia="宋体" w:hAnsi="Times New Roman" w:cs="Times New Roman"/>
        </w:rPr>
        <w:t>.</w:t>
      </w:r>
      <w:r w:rsidRPr="009622C3">
        <w:rPr>
          <w:rFonts w:ascii="Times New Roman" w:eastAsia="宋体" w:hAnsi="宋体"/>
        </w:rPr>
        <w:t>20</w:t>
      </w:r>
      <w:r w:rsidRPr="009622C3">
        <w:rPr>
          <w:rFonts w:ascii="Times New Roman" w:eastAsia="宋体" w:hAnsi="宋体"/>
        </w:rPr>
        <w:t>世纪八九十年代</w:t>
      </w:r>
      <w:r w:rsidRPr="009622C3">
        <w:rPr>
          <w:rFonts w:ascii="Times New Roman" w:eastAsia="宋体" w:hAnsi="宋体"/>
        </w:rPr>
        <w:t>,</w:t>
      </w:r>
      <w:r w:rsidRPr="009622C3">
        <w:rPr>
          <w:rFonts w:ascii="Times New Roman" w:eastAsia="宋体" w:hAnsi="宋体"/>
        </w:rPr>
        <w:t>中国人民解放军总员额削减了</w:t>
      </w:r>
      <w:r w:rsidRPr="009622C3">
        <w:rPr>
          <w:rFonts w:ascii="Times New Roman" w:eastAsia="宋体" w:hAnsi="宋体"/>
        </w:rPr>
        <w:t>100</w:t>
      </w:r>
      <w:r w:rsidRPr="009622C3">
        <w:rPr>
          <w:rFonts w:ascii="Times New Roman" w:eastAsia="宋体" w:hAnsi="宋体"/>
        </w:rPr>
        <w:t>多万</w:t>
      </w:r>
      <w:r w:rsidRPr="009622C3">
        <w:rPr>
          <w:rFonts w:ascii="Times New Roman" w:eastAsia="宋体" w:hAnsi="宋体"/>
        </w:rPr>
        <w:t>,</w:t>
      </w:r>
      <w:r w:rsidRPr="009622C3">
        <w:rPr>
          <w:rFonts w:ascii="Times New Roman" w:eastAsia="宋体" w:hAnsi="宋体"/>
        </w:rPr>
        <w:t>同时调整军费开支</w:t>
      </w:r>
      <w:r w:rsidRPr="009622C3">
        <w:rPr>
          <w:rFonts w:ascii="Times New Roman" w:eastAsia="宋体" w:hAnsi="宋体"/>
        </w:rPr>
        <w:t>,</w:t>
      </w:r>
      <w:r w:rsidRPr="009622C3">
        <w:rPr>
          <w:rFonts w:ascii="Times New Roman" w:eastAsia="宋体" w:hAnsi="宋体"/>
        </w:rPr>
        <w:t>把有限的财力用于研制高技术兵器</w:t>
      </w:r>
      <w:r w:rsidRPr="009622C3">
        <w:rPr>
          <w:rFonts w:ascii="Times New Roman" w:eastAsia="宋体" w:hAnsi="宋体"/>
        </w:rPr>
        <w:t>,</w:t>
      </w:r>
      <w:r w:rsidRPr="009622C3">
        <w:rPr>
          <w:rFonts w:ascii="Times New Roman" w:eastAsia="宋体" w:hAnsi="宋体"/>
        </w:rPr>
        <w:t>发展高技术兵种</w:t>
      </w:r>
      <w:r w:rsidRPr="009622C3">
        <w:rPr>
          <w:rFonts w:ascii="Times New Roman" w:eastAsia="宋体" w:hAnsi="宋体"/>
        </w:rPr>
        <w:t>,</w:t>
      </w:r>
      <w:r w:rsidRPr="009622C3">
        <w:rPr>
          <w:rFonts w:ascii="Times New Roman" w:eastAsia="宋体" w:hAnsi="宋体"/>
        </w:rPr>
        <w:t>培养军地两用的高技术人才。这些举措表明</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4C0C8C" w:rsidRPr="009622C3" w:rsidRDefault="004C0C8C" w:rsidP="004C0C8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我国周边环境已经得到极大改善</w:t>
      </w:r>
      <w:r w:rsidRPr="009622C3">
        <w:rPr>
          <w:rFonts w:ascii="Times New Roman" w:eastAsia="宋体" w:hAnsi="宋体"/>
        </w:rPr>
        <w:t>,</w:t>
      </w:r>
      <w:r w:rsidRPr="009622C3">
        <w:rPr>
          <w:rFonts w:ascii="Times New Roman" w:eastAsia="宋体" w:hAnsi="宋体"/>
        </w:rPr>
        <w:t>战争威胁基本消除</w:t>
      </w:r>
    </w:p>
    <w:p w:rsidR="004C0C8C" w:rsidRPr="009622C3" w:rsidRDefault="004C0C8C" w:rsidP="004C0C8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我国坚持走中国特色精兵之路和科技强军之路</w:t>
      </w:r>
    </w:p>
    <w:p w:rsidR="004C0C8C" w:rsidRPr="009622C3" w:rsidRDefault="004C0C8C" w:rsidP="004C0C8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军队成了为地方培养人才的主要基地</w:t>
      </w:r>
    </w:p>
    <w:p w:rsidR="004C0C8C" w:rsidRPr="009622C3" w:rsidRDefault="004C0C8C" w:rsidP="004C0C8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和平与发展已成为当今世界的主题</w:t>
      </w:r>
    </w:p>
    <w:p w:rsidR="004C0C8C" w:rsidRPr="009622C3" w:rsidRDefault="004C0C8C" w:rsidP="004C0C8C">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知识点</w:t>
      </w:r>
      <w:r w:rsidRPr="009622C3">
        <w:rPr>
          <w:rFonts w:ascii="Times New Roman" w:eastAsia="宋体" w:hAnsi="Times New Roman"/>
          <w:b/>
        </w:rPr>
        <w:t>2</w:t>
      </w:r>
      <w:r w:rsidRPr="009622C3">
        <w:rPr>
          <w:rFonts w:ascii="Times New Roman" w:eastAsia="宋体" w:hAnsi="宋体"/>
        </w:rPr>
        <w:t xml:space="preserve">　</w:t>
      </w:r>
      <w:r w:rsidRPr="009622C3">
        <w:rPr>
          <w:rFonts w:ascii="Arial" w:eastAsia="黑体" w:hAnsi="黑体"/>
        </w:rPr>
        <w:t>应对国际风云变幻</w:t>
      </w:r>
    </w:p>
    <w:p w:rsidR="004C0C8C" w:rsidRPr="009622C3" w:rsidRDefault="004C0C8C" w:rsidP="004C0C8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3</w:t>
      </w:r>
      <w:r w:rsidRPr="009622C3">
        <w:rPr>
          <w:rFonts w:ascii="Times New Roman" w:eastAsia="宋体" w:hAnsi="Times New Roman" w:cs="Times New Roman"/>
        </w:rPr>
        <w:t>.</w:t>
      </w:r>
      <w:r w:rsidRPr="009622C3">
        <w:rPr>
          <w:rFonts w:ascii="Times New Roman" w:eastAsia="宋体" w:hAnsi="宋体"/>
        </w:rPr>
        <w:t>20</w:t>
      </w:r>
      <w:r w:rsidRPr="009622C3">
        <w:rPr>
          <w:rFonts w:ascii="Times New Roman" w:eastAsia="宋体" w:hAnsi="宋体"/>
        </w:rPr>
        <w:t>世纪</w:t>
      </w:r>
      <w:r w:rsidRPr="009622C3">
        <w:rPr>
          <w:rFonts w:ascii="Times New Roman" w:eastAsia="宋体" w:hAnsi="宋体"/>
        </w:rPr>
        <w:t>90</w:t>
      </w:r>
      <w:r w:rsidRPr="009622C3">
        <w:rPr>
          <w:rFonts w:ascii="Times New Roman" w:eastAsia="宋体" w:hAnsi="宋体"/>
        </w:rPr>
        <w:t>年代以来</w:t>
      </w:r>
      <w:r w:rsidRPr="009622C3">
        <w:rPr>
          <w:rFonts w:ascii="Times New Roman" w:eastAsia="宋体" w:hAnsi="宋体"/>
        </w:rPr>
        <w:t>,</w:t>
      </w:r>
      <w:r w:rsidRPr="009622C3">
        <w:rPr>
          <w:rFonts w:ascii="Times New Roman" w:eastAsia="宋体" w:hAnsi="宋体"/>
        </w:rPr>
        <w:t>中国与印度尼西亚恢复了外交关系</w:t>
      </w:r>
      <w:r w:rsidRPr="009622C3">
        <w:rPr>
          <w:rFonts w:ascii="Times New Roman" w:eastAsia="宋体" w:hAnsi="宋体"/>
        </w:rPr>
        <w:t>,</w:t>
      </w:r>
      <w:r w:rsidRPr="009622C3">
        <w:rPr>
          <w:rFonts w:ascii="Times New Roman" w:eastAsia="宋体" w:hAnsi="宋体"/>
        </w:rPr>
        <w:t>与越南实现了关系正常化。此外</w:t>
      </w:r>
      <w:r w:rsidRPr="009622C3">
        <w:rPr>
          <w:rFonts w:ascii="Times New Roman" w:eastAsia="宋体" w:hAnsi="宋体"/>
        </w:rPr>
        <w:t>,</w:t>
      </w:r>
      <w:r w:rsidRPr="009622C3">
        <w:rPr>
          <w:rFonts w:ascii="Times New Roman" w:eastAsia="宋体" w:hAnsi="宋体"/>
        </w:rPr>
        <w:t>还与新加坡、文莱、以色列、韩国及苏联解体后独立的各原加盟国建立了外交关系。这表明当时中国</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4C0C8C" w:rsidRPr="009622C3" w:rsidRDefault="004C0C8C" w:rsidP="004C0C8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主动学习借鉴西方经验</w:t>
      </w:r>
    </w:p>
    <w:p w:rsidR="004C0C8C" w:rsidRPr="009622C3" w:rsidRDefault="004C0C8C" w:rsidP="004C0C8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积极开展睦邻外交</w:t>
      </w:r>
    </w:p>
    <w:p w:rsidR="004C0C8C" w:rsidRPr="009622C3" w:rsidRDefault="004C0C8C" w:rsidP="004C0C8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努力团结第三世界国家</w:t>
      </w:r>
    </w:p>
    <w:p w:rsidR="004C0C8C" w:rsidRPr="009622C3" w:rsidRDefault="004C0C8C" w:rsidP="004C0C8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奉行不结盟的政策</w:t>
      </w:r>
    </w:p>
    <w:p w:rsidR="004C0C8C" w:rsidRPr="009622C3" w:rsidRDefault="004C0C8C" w:rsidP="004C0C8C">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知识点</w:t>
      </w:r>
      <w:r w:rsidRPr="009622C3">
        <w:rPr>
          <w:rFonts w:ascii="Times New Roman" w:eastAsia="宋体" w:hAnsi="Times New Roman"/>
          <w:b/>
        </w:rPr>
        <w:t>3</w:t>
      </w:r>
      <w:r w:rsidRPr="009622C3">
        <w:rPr>
          <w:rFonts w:ascii="Times New Roman" w:eastAsia="宋体" w:hAnsi="宋体"/>
        </w:rPr>
        <w:t xml:space="preserve">　</w:t>
      </w:r>
      <w:r w:rsidRPr="009622C3">
        <w:rPr>
          <w:rFonts w:ascii="Arial" w:eastAsia="黑体" w:hAnsi="黑体"/>
        </w:rPr>
        <w:t>全方位外交</w:t>
      </w:r>
    </w:p>
    <w:p w:rsidR="004C0C8C" w:rsidRPr="009622C3" w:rsidRDefault="004C0C8C" w:rsidP="004C0C8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4</w:t>
      </w:r>
      <w:r w:rsidRPr="009622C3">
        <w:rPr>
          <w:rFonts w:ascii="Times New Roman" w:eastAsia="宋体" w:hAnsi="Times New Roman" w:cs="Times New Roman"/>
        </w:rPr>
        <w:t>.</w:t>
      </w:r>
      <w:r w:rsidRPr="009622C3">
        <w:rPr>
          <w:rFonts w:ascii="Times New Roman" w:eastAsia="宋体" w:hAnsi="宋体"/>
        </w:rPr>
        <w:t>中国邻国众多</w:t>
      </w:r>
      <w:r w:rsidRPr="009622C3">
        <w:rPr>
          <w:rFonts w:ascii="Times New Roman" w:eastAsia="宋体" w:hAnsi="宋体"/>
        </w:rPr>
        <w:t>,</w:t>
      </w:r>
      <w:r w:rsidRPr="009622C3">
        <w:rPr>
          <w:rFonts w:ascii="Times New Roman" w:eastAsia="宋体" w:hAnsi="宋体"/>
        </w:rPr>
        <w:t>周边地缘环境复杂</w:t>
      </w:r>
      <w:r w:rsidRPr="009622C3">
        <w:rPr>
          <w:rFonts w:ascii="Times New Roman" w:eastAsia="宋体" w:hAnsi="宋体"/>
        </w:rPr>
        <w:t>,</w:t>
      </w:r>
      <w:r w:rsidRPr="009622C3">
        <w:rPr>
          <w:rFonts w:ascii="Times New Roman" w:eastAsia="宋体" w:hAnsi="宋体"/>
        </w:rPr>
        <w:t>新中国成立以来把奉行睦邻友好作为我国外交一贯的战略方针。进入新时期</w:t>
      </w:r>
      <w:r w:rsidRPr="009622C3">
        <w:rPr>
          <w:rFonts w:ascii="Times New Roman" w:eastAsia="宋体" w:hAnsi="宋体"/>
        </w:rPr>
        <w:t>,</w:t>
      </w:r>
      <w:r w:rsidRPr="009622C3">
        <w:rPr>
          <w:rFonts w:ascii="Times New Roman" w:eastAsia="宋体" w:hAnsi="宋体"/>
        </w:rPr>
        <w:t>走和平发展道路</w:t>
      </w:r>
      <w:r w:rsidRPr="009622C3">
        <w:rPr>
          <w:rFonts w:ascii="Times New Roman" w:eastAsia="宋体" w:hAnsi="宋体"/>
        </w:rPr>
        <w:t>,</w:t>
      </w:r>
      <w:r w:rsidRPr="009622C3">
        <w:rPr>
          <w:rFonts w:ascii="Times New Roman" w:eastAsia="宋体" w:hAnsi="宋体"/>
        </w:rPr>
        <w:t>继续奉行</w:t>
      </w:r>
      <w:r w:rsidRPr="009622C3">
        <w:rPr>
          <w:rFonts w:ascii="Times New Roman" w:eastAsia="宋体" w:hAnsi="Times New Roman" w:cs="Times New Roman"/>
        </w:rPr>
        <w:t>“</w:t>
      </w:r>
      <w:r w:rsidRPr="009622C3">
        <w:rPr>
          <w:rFonts w:ascii="Times New Roman" w:eastAsia="宋体" w:hAnsi="宋体"/>
        </w:rPr>
        <w:t>睦邻、安邻、富邻</w:t>
      </w:r>
      <w:r w:rsidRPr="009622C3">
        <w:rPr>
          <w:rFonts w:ascii="Times New Roman" w:eastAsia="宋体" w:hAnsi="Times New Roman" w:cs="Times New Roman"/>
        </w:rPr>
        <w:t>”</w:t>
      </w:r>
      <w:r w:rsidRPr="009622C3">
        <w:rPr>
          <w:rFonts w:ascii="Times New Roman" w:eastAsia="宋体" w:hAnsi="宋体"/>
        </w:rPr>
        <w:t>外交政策的表现为</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4C0C8C" w:rsidRPr="009622C3" w:rsidRDefault="004C0C8C" w:rsidP="004C0C8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lastRenderedPageBreak/>
        <w:t>A</w:t>
      </w:r>
      <w:r w:rsidRPr="009622C3">
        <w:rPr>
          <w:rFonts w:ascii="Times New Roman" w:eastAsia="宋体" w:hAnsi="Times New Roman" w:cs="Times New Roman"/>
        </w:rPr>
        <w:t>.</w:t>
      </w:r>
      <w:r w:rsidRPr="009622C3">
        <w:rPr>
          <w:rFonts w:ascii="Times New Roman" w:eastAsia="宋体" w:hAnsi="宋体"/>
        </w:rPr>
        <w:t>签订《中苏友好同盟互助条约》</w:t>
      </w:r>
    </w:p>
    <w:p w:rsidR="004C0C8C" w:rsidRPr="009622C3" w:rsidRDefault="004C0C8C" w:rsidP="004C0C8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推动成立上海合作组织</w:t>
      </w:r>
    </w:p>
    <w:p w:rsidR="004C0C8C" w:rsidRPr="009622C3" w:rsidRDefault="004C0C8C" w:rsidP="004C0C8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参与联合国组织的多边外交活动</w:t>
      </w:r>
    </w:p>
    <w:p w:rsidR="004C0C8C" w:rsidRPr="009622C3" w:rsidRDefault="004C0C8C" w:rsidP="004C0C8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积极参与亚太经济合作组织的活动</w:t>
      </w:r>
    </w:p>
    <w:p w:rsidR="004C0C8C" w:rsidRDefault="004C0C8C" w:rsidP="004C0C8C">
      <w:pPr>
        <w:tabs>
          <w:tab w:val="left" w:pos="1871"/>
          <w:tab w:val="left" w:pos="3407"/>
          <w:tab w:val="left" w:pos="4949"/>
          <w:tab w:val="left" w:pos="6599"/>
        </w:tabs>
        <w:spacing w:line="360" w:lineRule="auto"/>
      </w:pPr>
      <w:r w:rsidRPr="009622C3">
        <w:rPr>
          <w:rFonts w:ascii="Times New Roman" w:eastAsia="宋体" w:hAnsi="Times New Roman"/>
          <w:b/>
        </w:rPr>
        <w:t>5</w:t>
      </w:r>
      <w:r w:rsidRPr="009622C3">
        <w:rPr>
          <w:rFonts w:ascii="Times New Roman" w:eastAsia="宋体" w:hAnsi="Times New Roman" w:cs="Times New Roman"/>
        </w:rPr>
        <w:t>.</w:t>
      </w:r>
      <w:r w:rsidRPr="009622C3">
        <w:rPr>
          <w:rFonts w:ascii="Times New Roman" w:eastAsia="宋体" w:hAnsi="宋体"/>
        </w:rPr>
        <w:t>某同学整理了下面表格。表格内容反映了我国</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tbl>
      <w:tblPr>
        <w:tblW w:w="499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820"/>
        <w:gridCol w:w="6445"/>
      </w:tblGrid>
      <w:tr w:rsidR="004C0C8C" w:rsidRPr="004C0C8C" w:rsidTr="004C0C8C">
        <w:trPr>
          <w:jc w:val="center"/>
        </w:trPr>
        <w:tc>
          <w:tcPr>
            <w:tcW w:w="1101" w:type="pct"/>
            <w:shd w:val="clear" w:color="auto" w:fill="auto"/>
            <w:tcMar>
              <w:left w:w="0" w:type="dxa"/>
              <w:right w:w="0" w:type="dxa"/>
            </w:tcMar>
            <w:vAlign w:val="center"/>
          </w:tcPr>
          <w:p w:rsidR="004C0C8C" w:rsidRPr="004C0C8C" w:rsidRDefault="004C0C8C" w:rsidP="004C0C8C">
            <w:pPr>
              <w:tabs>
                <w:tab w:val="left" w:pos="1871"/>
                <w:tab w:val="left" w:pos="3407"/>
                <w:tab w:val="left" w:pos="4949"/>
                <w:tab w:val="left" w:pos="6599"/>
              </w:tabs>
              <w:spacing w:line="360" w:lineRule="auto"/>
              <w:rPr>
                <w:szCs w:val="24"/>
              </w:rPr>
            </w:pPr>
            <w:r w:rsidRPr="004C0C8C">
              <w:rPr>
                <w:rFonts w:ascii="Arial" w:eastAsia="黑体" w:hAnsi="黑体"/>
                <w:szCs w:val="24"/>
              </w:rPr>
              <w:t>时间</w:t>
            </w:r>
          </w:p>
        </w:tc>
        <w:tc>
          <w:tcPr>
            <w:tcW w:w="3899" w:type="pct"/>
            <w:shd w:val="clear" w:color="auto" w:fill="auto"/>
            <w:tcMar>
              <w:left w:w="0" w:type="dxa"/>
              <w:right w:w="0" w:type="dxa"/>
            </w:tcMar>
            <w:vAlign w:val="center"/>
          </w:tcPr>
          <w:p w:rsidR="004C0C8C" w:rsidRPr="004C0C8C" w:rsidRDefault="004C0C8C" w:rsidP="004C0C8C">
            <w:pPr>
              <w:tabs>
                <w:tab w:val="left" w:pos="1871"/>
                <w:tab w:val="left" w:pos="3407"/>
                <w:tab w:val="left" w:pos="4949"/>
                <w:tab w:val="left" w:pos="6599"/>
              </w:tabs>
              <w:spacing w:line="360" w:lineRule="auto"/>
              <w:rPr>
                <w:szCs w:val="24"/>
              </w:rPr>
            </w:pPr>
            <w:r w:rsidRPr="004C0C8C">
              <w:rPr>
                <w:rFonts w:ascii="Arial" w:eastAsia="黑体" w:hAnsi="黑体"/>
                <w:szCs w:val="24"/>
              </w:rPr>
              <w:t>事件</w:t>
            </w:r>
          </w:p>
        </w:tc>
      </w:tr>
      <w:tr w:rsidR="004C0C8C" w:rsidRPr="004C0C8C" w:rsidTr="004C0C8C">
        <w:trPr>
          <w:jc w:val="center"/>
        </w:trPr>
        <w:tc>
          <w:tcPr>
            <w:tcW w:w="1101" w:type="pct"/>
            <w:shd w:val="clear" w:color="auto" w:fill="auto"/>
            <w:tcMar>
              <w:left w:w="0" w:type="dxa"/>
              <w:right w:w="0" w:type="dxa"/>
            </w:tcMar>
            <w:vAlign w:val="center"/>
          </w:tcPr>
          <w:p w:rsidR="004C0C8C" w:rsidRPr="004C0C8C" w:rsidRDefault="004C0C8C" w:rsidP="004C0C8C">
            <w:pPr>
              <w:tabs>
                <w:tab w:val="left" w:pos="1871"/>
                <w:tab w:val="left" w:pos="3407"/>
                <w:tab w:val="left" w:pos="4949"/>
                <w:tab w:val="left" w:pos="6599"/>
              </w:tabs>
              <w:spacing w:line="360" w:lineRule="auto"/>
              <w:rPr>
                <w:rFonts w:ascii="Times New Roman" w:eastAsia="宋体" w:hAnsi="宋体"/>
                <w:szCs w:val="24"/>
              </w:rPr>
            </w:pPr>
            <w:r w:rsidRPr="004C0C8C">
              <w:rPr>
                <w:rFonts w:ascii="Times New Roman" w:eastAsia="宋体" w:hAnsi="宋体"/>
                <w:szCs w:val="24"/>
              </w:rPr>
              <w:t>2000</w:t>
            </w:r>
            <w:r w:rsidRPr="004C0C8C">
              <w:rPr>
                <w:rFonts w:ascii="Times New Roman" w:eastAsia="宋体" w:hAnsi="宋体"/>
                <w:szCs w:val="24"/>
              </w:rPr>
              <w:t>年</w:t>
            </w:r>
            <w:r w:rsidRPr="004C0C8C">
              <w:rPr>
                <w:rFonts w:ascii="Times New Roman" w:eastAsia="宋体" w:hAnsi="宋体"/>
                <w:szCs w:val="24"/>
              </w:rPr>
              <w:t>10</w:t>
            </w:r>
            <w:r w:rsidRPr="004C0C8C">
              <w:rPr>
                <w:rFonts w:ascii="Times New Roman" w:eastAsia="宋体" w:hAnsi="宋体"/>
                <w:szCs w:val="24"/>
              </w:rPr>
              <w:t>月</w:t>
            </w:r>
          </w:p>
        </w:tc>
        <w:tc>
          <w:tcPr>
            <w:tcW w:w="3899" w:type="pct"/>
            <w:shd w:val="clear" w:color="auto" w:fill="auto"/>
            <w:tcMar>
              <w:left w:w="52" w:type="dxa"/>
              <w:right w:w="52" w:type="dxa"/>
            </w:tcMar>
            <w:vAlign w:val="center"/>
          </w:tcPr>
          <w:p w:rsidR="004C0C8C" w:rsidRPr="004C0C8C" w:rsidRDefault="004C0C8C" w:rsidP="004C0C8C">
            <w:pPr>
              <w:tabs>
                <w:tab w:val="left" w:pos="1871"/>
                <w:tab w:val="left" w:pos="3407"/>
                <w:tab w:val="left" w:pos="4949"/>
                <w:tab w:val="left" w:pos="6599"/>
              </w:tabs>
              <w:spacing w:line="360" w:lineRule="auto"/>
              <w:rPr>
                <w:szCs w:val="24"/>
              </w:rPr>
            </w:pPr>
            <w:r w:rsidRPr="004C0C8C">
              <w:rPr>
                <w:rFonts w:ascii="Times New Roman" w:eastAsia="宋体" w:hAnsi="宋体"/>
                <w:szCs w:val="24"/>
              </w:rPr>
              <w:t>中国和非洲国家共同倡议召开的</w:t>
            </w:r>
            <w:r w:rsidRPr="004C0C8C">
              <w:rPr>
                <w:rFonts w:ascii="Times New Roman" w:eastAsia="宋体" w:hAnsi="Times New Roman" w:cs="Times New Roman"/>
                <w:szCs w:val="24"/>
              </w:rPr>
              <w:t>“</w:t>
            </w:r>
            <w:r w:rsidRPr="004C0C8C">
              <w:rPr>
                <w:rFonts w:ascii="Times New Roman" w:eastAsia="宋体" w:hAnsi="宋体"/>
                <w:szCs w:val="24"/>
              </w:rPr>
              <w:t>中非合作论坛</w:t>
            </w:r>
            <w:r w:rsidRPr="004C0C8C">
              <w:rPr>
                <w:rFonts w:ascii="Times New Roman" w:eastAsia="宋体" w:hAnsi="Times New Roman" w:cs="Times New Roman"/>
                <w:szCs w:val="24"/>
              </w:rPr>
              <w:t>”</w:t>
            </w:r>
            <w:r w:rsidRPr="004C0C8C">
              <w:rPr>
                <w:rFonts w:ascii="Times New Roman" w:eastAsia="宋体" w:hAnsi="宋体"/>
                <w:szCs w:val="24"/>
              </w:rPr>
              <w:t>在中国北京举行</w:t>
            </w:r>
          </w:p>
        </w:tc>
      </w:tr>
      <w:tr w:rsidR="004C0C8C" w:rsidRPr="004C0C8C" w:rsidTr="004C0C8C">
        <w:trPr>
          <w:jc w:val="center"/>
        </w:trPr>
        <w:tc>
          <w:tcPr>
            <w:tcW w:w="1101" w:type="pct"/>
            <w:shd w:val="clear" w:color="auto" w:fill="auto"/>
            <w:tcMar>
              <w:left w:w="0" w:type="dxa"/>
              <w:right w:w="0" w:type="dxa"/>
            </w:tcMar>
            <w:vAlign w:val="center"/>
          </w:tcPr>
          <w:p w:rsidR="004C0C8C" w:rsidRPr="004C0C8C" w:rsidRDefault="004C0C8C" w:rsidP="004C0C8C">
            <w:pPr>
              <w:tabs>
                <w:tab w:val="left" w:pos="1871"/>
                <w:tab w:val="left" w:pos="3407"/>
                <w:tab w:val="left" w:pos="4949"/>
                <w:tab w:val="left" w:pos="6599"/>
              </w:tabs>
              <w:spacing w:line="360" w:lineRule="auto"/>
              <w:rPr>
                <w:rFonts w:ascii="Times New Roman" w:eastAsia="宋体" w:hAnsi="宋体"/>
                <w:szCs w:val="24"/>
              </w:rPr>
            </w:pPr>
            <w:r w:rsidRPr="004C0C8C">
              <w:rPr>
                <w:rFonts w:ascii="Times New Roman" w:eastAsia="宋体" w:hAnsi="宋体"/>
                <w:szCs w:val="24"/>
              </w:rPr>
              <w:t>2001</w:t>
            </w:r>
            <w:r w:rsidRPr="004C0C8C">
              <w:rPr>
                <w:rFonts w:ascii="Times New Roman" w:eastAsia="宋体" w:hAnsi="宋体"/>
                <w:szCs w:val="24"/>
              </w:rPr>
              <w:t>年</w:t>
            </w:r>
            <w:r w:rsidRPr="004C0C8C">
              <w:rPr>
                <w:rFonts w:ascii="Times New Roman" w:eastAsia="宋体" w:hAnsi="宋体"/>
                <w:szCs w:val="24"/>
              </w:rPr>
              <w:t xml:space="preserve"> 6 </w:t>
            </w:r>
            <w:r w:rsidRPr="004C0C8C">
              <w:rPr>
                <w:rFonts w:ascii="Times New Roman" w:eastAsia="宋体" w:hAnsi="宋体"/>
                <w:szCs w:val="24"/>
              </w:rPr>
              <w:t>月</w:t>
            </w:r>
          </w:p>
        </w:tc>
        <w:tc>
          <w:tcPr>
            <w:tcW w:w="3899" w:type="pct"/>
            <w:shd w:val="clear" w:color="auto" w:fill="auto"/>
            <w:tcMar>
              <w:left w:w="52" w:type="dxa"/>
              <w:right w:w="52" w:type="dxa"/>
            </w:tcMar>
            <w:vAlign w:val="center"/>
          </w:tcPr>
          <w:p w:rsidR="004C0C8C" w:rsidRPr="004C0C8C" w:rsidRDefault="004C0C8C" w:rsidP="004C0C8C">
            <w:pPr>
              <w:tabs>
                <w:tab w:val="left" w:pos="1871"/>
                <w:tab w:val="left" w:pos="3407"/>
                <w:tab w:val="left" w:pos="4949"/>
                <w:tab w:val="left" w:pos="6599"/>
              </w:tabs>
              <w:spacing w:line="360" w:lineRule="auto"/>
              <w:rPr>
                <w:szCs w:val="24"/>
              </w:rPr>
            </w:pPr>
            <w:r w:rsidRPr="004C0C8C">
              <w:rPr>
                <w:rFonts w:ascii="Times New Roman" w:eastAsia="宋体" w:hAnsi="宋体"/>
                <w:szCs w:val="24"/>
              </w:rPr>
              <w:t>上海合作组织在中国上海宣布成立</w:t>
            </w:r>
          </w:p>
        </w:tc>
      </w:tr>
      <w:tr w:rsidR="004C0C8C" w:rsidRPr="004C0C8C" w:rsidTr="004C0C8C">
        <w:trPr>
          <w:jc w:val="center"/>
        </w:trPr>
        <w:tc>
          <w:tcPr>
            <w:tcW w:w="1101" w:type="pct"/>
            <w:shd w:val="clear" w:color="auto" w:fill="auto"/>
            <w:tcMar>
              <w:left w:w="0" w:type="dxa"/>
              <w:right w:w="0" w:type="dxa"/>
            </w:tcMar>
            <w:vAlign w:val="center"/>
          </w:tcPr>
          <w:p w:rsidR="004C0C8C" w:rsidRPr="004C0C8C" w:rsidRDefault="004C0C8C" w:rsidP="004C0C8C">
            <w:pPr>
              <w:tabs>
                <w:tab w:val="left" w:pos="1871"/>
                <w:tab w:val="left" w:pos="3407"/>
                <w:tab w:val="left" w:pos="4949"/>
                <w:tab w:val="left" w:pos="6599"/>
              </w:tabs>
              <w:spacing w:line="360" w:lineRule="auto"/>
              <w:rPr>
                <w:rFonts w:ascii="Times New Roman" w:eastAsia="宋体" w:hAnsi="宋体"/>
                <w:szCs w:val="24"/>
              </w:rPr>
            </w:pPr>
            <w:r w:rsidRPr="004C0C8C">
              <w:rPr>
                <w:rFonts w:ascii="Times New Roman" w:eastAsia="宋体" w:hAnsi="宋体"/>
                <w:szCs w:val="24"/>
              </w:rPr>
              <w:t>2001</w:t>
            </w:r>
            <w:r w:rsidRPr="004C0C8C">
              <w:rPr>
                <w:rFonts w:ascii="Times New Roman" w:eastAsia="宋体" w:hAnsi="宋体"/>
                <w:szCs w:val="24"/>
              </w:rPr>
              <w:t>年</w:t>
            </w:r>
            <w:r w:rsidRPr="004C0C8C">
              <w:rPr>
                <w:rFonts w:ascii="Times New Roman" w:eastAsia="宋体" w:hAnsi="宋体"/>
                <w:szCs w:val="24"/>
              </w:rPr>
              <w:t>10</w:t>
            </w:r>
            <w:r w:rsidRPr="004C0C8C">
              <w:rPr>
                <w:rFonts w:ascii="Times New Roman" w:eastAsia="宋体" w:hAnsi="宋体"/>
                <w:szCs w:val="24"/>
              </w:rPr>
              <w:t>月</w:t>
            </w:r>
          </w:p>
        </w:tc>
        <w:tc>
          <w:tcPr>
            <w:tcW w:w="3899" w:type="pct"/>
            <w:shd w:val="clear" w:color="auto" w:fill="auto"/>
            <w:tcMar>
              <w:left w:w="52" w:type="dxa"/>
              <w:right w:w="52" w:type="dxa"/>
            </w:tcMar>
            <w:vAlign w:val="center"/>
          </w:tcPr>
          <w:p w:rsidR="004C0C8C" w:rsidRPr="004C0C8C" w:rsidRDefault="004C0C8C" w:rsidP="004C0C8C">
            <w:pPr>
              <w:tabs>
                <w:tab w:val="left" w:pos="1871"/>
                <w:tab w:val="left" w:pos="3407"/>
                <w:tab w:val="left" w:pos="4949"/>
                <w:tab w:val="left" w:pos="6599"/>
              </w:tabs>
              <w:spacing w:line="360" w:lineRule="auto"/>
              <w:rPr>
                <w:szCs w:val="24"/>
              </w:rPr>
            </w:pPr>
            <w:r w:rsidRPr="004C0C8C">
              <w:rPr>
                <w:rFonts w:ascii="Times New Roman" w:eastAsia="宋体" w:hAnsi="宋体"/>
                <w:szCs w:val="24"/>
              </w:rPr>
              <w:t>亚太经合组织第九次领导人非正式会议在中国上海举行</w:t>
            </w:r>
          </w:p>
        </w:tc>
      </w:tr>
    </w:tbl>
    <w:p w:rsidR="004C0C8C" w:rsidRPr="009622C3" w:rsidRDefault="004C0C8C" w:rsidP="004C0C8C">
      <w:pPr>
        <w:tabs>
          <w:tab w:val="left" w:pos="1871"/>
          <w:tab w:val="left" w:pos="3407"/>
          <w:tab w:val="left" w:pos="4949"/>
          <w:tab w:val="left" w:pos="6599"/>
        </w:tabs>
        <w:spacing w:line="360" w:lineRule="auto"/>
        <w:jc w:val="center"/>
        <w:rPr>
          <w:rFonts w:ascii="Times New Roman" w:eastAsia="宋体" w:hAnsi="宋体"/>
        </w:rPr>
      </w:pPr>
    </w:p>
    <w:p w:rsidR="004C0C8C" w:rsidRPr="009622C3" w:rsidRDefault="004C0C8C" w:rsidP="004C0C8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有效推进大国合作</w:t>
      </w:r>
    </w:p>
    <w:p w:rsidR="004C0C8C" w:rsidRPr="009622C3" w:rsidRDefault="004C0C8C" w:rsidP="004C0C8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支持联合国发挥核心作用</w:t>
      </w:r>
    </w:p>
    <w:p w:rsidR="004C0C8C" w:rsidRPr="009622C3" w:rsidRDefault="004C0C8C" w:rsidP="004C0C8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积极参与多边外交</w:t>
      </w:r>
    </w:p>
    <w:p w:rsidR="004C0C8C" w:rsidRPr="009622C3" w:rsidRDefault="004C0C8C" w:rsidP="004C0C8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大力发展与欧盟国家关系</w:t>
      </w:r>
    </w:p>
    <w:p w:rsidR="004C0C8C" w:rsidRPr="009622C3" w:rsidRDefault="004C0C8C" w:rsidP="004C0C8C">
      <w:pPr>
        <w:tabs>
          <w:tab w:val="left" w:pos="1871"/>
          <w:tab w:val="left" w:pos="3407"/>
          <w:tab w:val="left" w:pos="4949"/>
          <w:tab w:val="left" w:pos="6599"/>
        </w:tabs>
        <w:spacing w:line="360" w:lineRule="auto"/>
        <w:rPr>
          <w:rFonts w:ascii="Times New Roman" w:eastAsia="宋体" w:hAnsi="宋体"/>
        </w:rPr>
      </w:pPr>
      <w:r w:rsidRPr="00F402B1">
        <w:rPr>
          <w:rFonts w:eastAsia="黑体"/>
          <w:b/>
          <w:color w:val="000000" w:themeColor="text1"/>
          <w:sz w:val="29"/>
        </w:rPr>
        <w:t>二、能力提升</w:t>
      </w:r>
    </w:p>
    <w:p w:rsidR="004C0C8C" w:rsidRPr="009622C3" w:rsidRDefault="004C0C8C" w:rsidP="004C0C8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1</w:t>
      </w:r>
      <w:r w:rsidRPr="009622C3">
        <w:rPr>
          <w:rFonts w:ascii="Times New Roman" w:eastAsia="宋体" w:hAnsi="Times New Roman" w:cs="Times New Roman"/>
        </w:rPr>
        <w:t>.“</w:t>
      </w:r>
      <w:r w:rsidRPr="009622C3">
        <w:rPr>
          <w:rFonts w:ascii="Times New Roman" w:eastAsia="宋体" w:hAnsi="宋体"/>
        </w:rPr>
        <w:t>国防现代化指在强大经济基础上</w:t>
      </w:r>
      <w:r w:rsidRPr="009622C3">
        <w:rPr>
          <w:rFonts w:ascii="Times New Roman" w:eastAsia="宋体" w:hAnsi="宋体"/>
        </w:rPr>
        <w:t>,</w:t>
      </w:r>
      <w:r w:rsidRPr="009622C3">
        <w:rPr>
          <w:rFonts w:ascii="Times New Roman" w:eastAsia="宋体" w:hAnsi="宋体"/>
        </w:rPr>
        <w:t>用现代最先进的科学技术武装起来的国家防卫体系</w:t>
      </w:r>
      <w:r w:rsidRPr="009622C3">
        <w:rPr>
          <w:rFonts w:ascii="Times New Roman" w:eastAsia="宋体" w:hAnsi="宋体"/>
        </w:rPr>
        <w:t>,</w:t>
      </w:r>
      <w:r w:rsidRPr="009622C3">
        <w:rPr>
          <w:rFonts w:ascii="Times New Roman" w:eastAsia="宋体" w:hAnsi="宋体"/>
        </w:rPr>
        <w:t>总体上达到或接近世界先进水平。</w:t>
      </w:r>
      <w:r w:rsidRPr="009622C3">
        <w:rPr>
          <w:rFonts w:ascii="Times New Roman" w:eastAsia="宋体" w:hAnsi="Times New Roman" w:cs="Times New Roman"/>
        </w:rPr>
        <w:t>”</w:t>
      </w:r>
      <w:r w:rsidRPr="009622C3">
        <w:rPr>
          <w:rFonts w:ascii="Times New Roman" w:eastAsia="宋体" w:hAnsi="宋体"/>
        </w:rPr>
        <w:t>据此可知</w:t>
      </w:r>
      <w:r w:rsidRPr="009622C3">
        <w:rPr>
          <w:rFonts w:ascii="Times New Roman" w:eastAsia="宋体" w:hAnsi="宋体"/>
        </w:rPr>
        <w:t>,</w:t>
      </w:r>
      <w:r w:rsidRPr="009622C3">
        <w:rPr>
          <w:rFonts w:ascii="Times New Roman" w:eastAsia="宋体" w:hAnsi="宋体"/>
        </w:rPr>
        <w:t>我国实现国防和军队现代化的重要途径是</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4C0C8C" w:rsidRPr="009622C3" w:rsidRDefault="004C0C8C" w:rsidP="004C0C8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注重科技强军</w:t>
      </w:r>
    </w:p>
    <w:p w:rsidR="004C0C8C" w:rsidRPr="009622C3" w:rsidRDefault="004C0C8C" w:rsidP="004C0C8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成立新的兵种</w:t>
      </w:r>
    </w:p>
    <w:p w:rsidR="004C0C8C" w:rsidRPr="009622C3" w:rsidRDefault="004C0C8C" w:rsidP="004C0C8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打造军事指挥系统</w:t>
      </w:r>
    </w:p>
    <w:p w:rsidR="004C0C8C" w:rsidRPr="009622C3" w:rsidRDefault="004C0C8C" w:rsidP="004C0C8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扩大军队规模</w:t>
      </w:r>
    </w:p>
    <w:p w:rsidR="004C0C8C" w:rsidRPr="009622C3" w:rsidRDefault="004C0C8C" w:rsidP="004C0C8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2</w:t>
      </w:r>
      <w:r w:rsidRPr="009622C3">
        <w:rPr>
          <w:rFonts w:ascii="Times New Roman" w:eastAsia="宋体" w:hAnsi="Times New Roman" w:cs="Times New Roman"/>
        </w:rPr>
        <w:t>.</w:t>
      </w:r>
      <w:r w:rsidRPr="009622C3">
        <w:rPr>
          <w:rFonts w:ascii="Times New Roman" w:eastAsia="宋体" w:hAnsi="宋体"/>
        </w:rPr>
        <w:t>1955</w:t>
      </w:r>
      <w:r w:rsidRPr="009622C3">
        <w:rPr>
          <w:rFonts w:ascii="Times New Roman" w:eastAsia="宋体" w:hAnsi="宋体"/>
        </w:rPr>
        <w:t>年</w:t>
      </w:r>
      <w:r w:rsidRPr="009622C3">
        <w:rPr>
          <w:rFonts w:ascii="Times New Roman" w:eastAsia="宋体" w:hAnsi="宋体"/>
        </w:rPr>
        <w:t>,</w:t>
      </w:r>
      <w:r w:rsidRPr="009622C3">
        <w:rPr>
          <w:rFonts w:ascii="Times New Roman" w:eastAsia="宋体" w:hAnsi="宋体"/>
        </w:rPr>
        <w:t>我国在万隆会议上促进了亚非国家的团结合作。进入</w:t>
      </w:r>
      <w:r w:rsidRPr="009622C3">
        <w:rPr>
          <w:rFonts w:ascii="Times New Roman" w:eastAsia="宋体" w:hAnsi="宋体"/>
        </w:rPr>
        <w:t>21</w:t>
      </w:r>
      <w:r w:rsidRPr="009622C3">
        <w:rPr>
          <w:rFonts w:ascii="Times New Roman" w:eastAsia="宋体" w:hAnsi="宋体"/>
        </w:rPr>
        <w:t>世纪</w:t>
      </w:r>
      <w:r w:rsidRPr="009622C3">
        <w:rPr>
          <w:rFonts w:ascii="Times New Roman" w:eastAsia="宋体" w:hAnsi="宋体"/>
        </w:rPr>
        <w:t>,</w:t>
      </w:r>
      <w:r w:rsidRPr="009622C3">
        <w:rPr>
          <w:rFonts w:ascii="Times New Roman" w:eastAsia="宋体" w:hAnsi="宋体"/>
        </w:rPr>
        <w:t>我国成功主办中非合作论坛北京峰会</w:t>
      </w:r>
      <w:r w:rsidRPr="009622C3">
        <w:rPr>
          <w:rFonts w:ascii="Times New Roman" w:eastAsia="宋体" w:hAnsi="宋体"/>
        </w:rPr>
        <w:t>,</w:t>
      </w:r>
      <w:r w:rsidRPr="009622C3">
        <w:rPr>
          <w:rFonts w:ascii="Times New Roman" w:eastAsia="宋体" w:hAnsi="宋体"/>
        </w:rPr>
        <w:t>同阿拉伯国家建立了面向和平和可持续发展的新型伙伴关系</w:t>
      </w:r>
      <w:r w:rsidRPr="009622C3">
        <w:rPr>
          <w:rFonts w:ascii="Times New Roman" w:eastAsia="宋体" w:hAnsi="宋体"/>
        </w:rPr>
        <w:t>,</w:t>
      </w:r>
      <w:r w:rsidRPr="009622C3">
        <w:rPr>
          <w:rFonts w:ascii="Times New Roman" w:eastAsia="宋体" w:hAnsi="宋体"/>
        </w:rPr>
        <w:t>与拉美国家建立了平等互利、共同发展的全面合作伙伴关系。这表明我国</w:t>
      </w:r>
      <w:r w:rsidRPr="009622C3">
        <w:rPr>
          <w:rFonts w:ascii="Times New Roman" w:eastAsia="宋体" w:hAnsi="宋体"/>
        </w:rPr>
        <w:ptab w:relativeTo="margin" w:alignment="right" w:leader="none"/>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4C0C8C" w:rsidRPr="009622C3" w:rsidRDefault="004C0C8C" w:rsidP="004C0C8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致力于建立公正的国际新秩序</w:t>
      </w:r>
    </w:p>
    <w:p w:rsidR="004C0C8C" w:rsidRPr="009622C3" w:rsidRDefault="004C0C8C" w:rsidP="004C0C8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加强与发展中国家的团结合作</w:t>
      </w:r>
    </w:p>
    <w:p w:rsidR="004C0C8C" w:rsidRPr="009622C3" w:rsidRDefault="004C0C8C" w:rsidP="004C0C8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lastRenderedPageBreak/>
        <w:t>C</w:t>
      </w:r>
      <w:r w:rsidRPr="009622C3">
        <w:rPr>
          <w:rFonts w:ascii="Times New Roman" w:eastAsia="宋体" w:hAnsi="Times New Roman" w:cs="Times New Roman"/>
        </w:rPr>
        <w:t>.</w:t>
      </w:r>
      <w:r w:rsidRPr="009622C3">
        <w:rPr>
          <w:rFonts w:ascii="Times New Roman" w:eastAsia="宋体" w:hAnsi="宋体"/>
        </w:rPr>
        <w:t>努力构建区域结盟外交新模式</w:t>
      </w:r>
    </w:p>
    <w:p w:rsidR="004C0C8C" w:rsidRPr="009622C3" w:rsidRDefault="004C0C8C" w:rsidP="004C0C8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侧重发展传统的睦邻友好关系</w:t>
      </w:r>
    </w:p>
    <w:p w:rsidR="004C0C8C" w:rsidRDefault="004C0C8C" w:rsidP="004C0C8C">
      <w:pPr>
        <w:tabs>
          <w:tab w:val="left" w:pos="1871"/>
          <w:tab w:val="left" w:pos="3407"/>
          <w:tab w:val="left" w:pos="4949"/>
          <w:tab w:val="left" w:pos="6599"/>
        </w:tabs>
        <w:spacing w:line="360" w:lineRule="auto"/>
      </w:pPr>
      <w:r w:rsidRPr="009622C3">
        <w:rPr>
          <w:rFonts w:ascii="Times New Roman" w:eastAsia="宋体" w:hAnsi="Times New Roman"/>
          <w:b/>
        </w:rPr>
        <w:t>3</w:t>
      </w:r>
      <w:r w:rsidRPr="009622C3">
        <w:rPr>
          <w:rFonts w:ascii="Times New Roman" w:eastAsia="宋体" w:hAnsi="Times New Roman" w:cs="Times New Roman"/>
        </w:rPr>
        <w:t>.</w:t>
      </w:r>
      <w:r w:rsidRPr="009622C3">
        <w:rPr>
          <w:rFonts w:ascii="Times New Roman" w:eastAsia="宋体" w:hAnsi="宋体"/>
        </w:rPr>
        <w:t>为下面的大事年表概括出一个最恰当的主题</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253"/>
        <w:gridCol w:w="7014"/>
      </w:tblGrid>
      <w:tr w:rsidR="004C0C8C" w:rsidRPr="004C0C8C" w:rsidTr="004C0C8C">
        <w:trPr>
          <w:jc w:val="center"/>
        </w:trPr>
        <w:tc>
          <w:tcPr>
            <w:tcW w:w="758" w:type="pct"/>
            <w:shd w:val="clear" w:color="auto" w:fill="auto"/>
            <w:tcMar>
              <w:left w:w="0" w:type="dxa"/>
              <w:right w:w="0" w:type="dxa"/>
            </w:tcMar>
            <w:vAlign w:val="center"/>
          </w:tcPr>
          <w:p w:rsidR="004C0C8C" w:rsidRPr="004C0C8C" w:rsidRDefault="004C0C8C" w:rsidP="004C0C8C">
            <w:pPr>
              <w:tabs>
                <w:tab w:val="left" w:pos="1871"/>
                <w:tab w:val="left" w:pos="3407"/>
                <w:tab w:val="left" w:pos="4949"/>
                <w:tab w:val="left" w:pos="6599"/>
              </w:tabs>
              <w:spacing w:line="360" w:lineRule="auto"/>
              <w:rPr>
                <w:szCs w:val="24"/>
              </w:rPr>
            </w:pPr>
            <w:r w:rsidRPr="004C0C8C">
              <w:rPr>
                <w:rFonts w:ascii="Arial" w:eastAsia="黑体" w:hAnsi="黑体"/>
                <w:szCs w:val="24"/>
              </w:rPr>
              <w:t>年份</w:t>
            </w:r>
          </w:p>
        </w:tc>
        <w:tc>
          <w:tcPr>
            <w:tcW w:w="4242" w:type="pct"/>
            <w:shd w:val="clear" w:color="auto" w:fill="auto"/>
            <w:tcMar>
              <w:left w:w="0" w:type="dxa"/>
              <w:right w:w="0" w:type="dxa"/>
            </w:tcMar>
            <w:vAlign w:val="center"/>
          </w:tcPr>
          <w:p w:rsidR="004C0C8C" w:rsidRPr="004C0C8C" w:rsidRDefault="004C0C8C" w:rsidP="004C0C8C">
            <w:pPr>
              <w:tabs>
                <w:tab w:val="left" w:pos="1871"/>
                <w:tab w:val="left" w:pos="3407"/>
                <w:tab w:val="left" w:pos="4949"/>
                <w:tab w:val="left" w:pos="6599"/>
              </w:tabs>
              <w:spacing w:line="360" w:lineRule="auto"/>
              <w:rPr>
                <w:szCs w:val="24"/>
              </w:rPr>
            </w:pPr>
            <w:r w:rsidRPr="004C0C8C">
              <w:rPr>
                <w:rFonts w:ascii="Arial" w:eastAsia="黑体" w:hAnsi="黑体"/>
                <w:szCs w:val="24"/>
              </w:rPr>
              <w:t>事件</w:t>
            </w:r>
          </w:p>
        </w:tc>
      </w:tr>
      <w:tr w:rsidR="004C0C8C" w:rsidRPr="004C0C8C" w:rsidTr="004C0C8C">
        <w:trPr>
          <w:jc w:val="center"/>
        </w:trPr>
        <w:tc>
          <w:tcPr>
            <w:tcW w:w="758" w:type="pct"/>
            <w:shd w:val="clear" w:color="auto" w:fill="auto"/>
            <w:tcMar>
              <w:left w:w="0" w:type="dxa"/>
              <w:right w:w="0" w:type="dxa"/>
            </w:tcMar>
            <w:vAlign w:val="center"/>
          </w:tcPr>
          <w:p w:rsidR="004C0C8C" w:rsidRPr="004C0C8C" w:rsidRDefault="004C0C8C" w:rsidP="004C0C8C">
            <w:pPr>
              <w:tabs>
                <w:tab w:val="left" w:pos="1871"/>
                <w:tab w:val="left" w:pos="3407"/>
                <w:tab w:val="left" w:pos="4949"/>
                <w:tab w:val="left" w:pos="6599"/>
              </w:tabs>
              <w:spacing w:line="360" w:lineRule="auto"/>
              <w:rPr>
                <w:szCs w:val="24"/>
              </w:rPr>
            </w:pPr>
            <w:r w:rsidRPr="004C0C8C">
              <w:rPr>
                <w:rFonts w:ascii="Times New Roman" w:eastAsia="宋体" w:hAnsi="宋体"/>
                <w:szCs w:val="24"/>
              </w:rPr>
              <w:t>1991</w:t>
            </w:r>
            <w:r w:rsidRPr="004C0C8C">
              <w:rPr>
                <w:rFonts w:ascii="Times New Roman" w:eastAsia="宋体" w:hAnsi="宋体"/>
                <w:szCs w:val="24"/>
              </w:rPr>
              <w:t>年</w:t>
            </w:r>
          </w:p>
        </w:tc>
        <w:tc>
          <w:tcPr>
            <w:tcW w:w="4242" w:type="pct"/>
            <w:shd w:val="clear" w:color="auto" w:fill="auto"/>
            <w:tcMar>
              <w:left w:w="52" w:type="dxa"/>
              <w:right w:w="52" w:type="dxa"/>
            </w:tcMar>
            <w:vAlign w:val="center"/>
          </w:tcPr>
          <w:p w:rsidR="004C0C8C" w:rsidRPr="004C0C8C" w:rsidRDefault="004C0C8C" w:rsidP="004C0C8C">
            <w:pPr>
              <w:tabs>
                <w:tab w:val="left" w:pos="1871"/>
                <w:tab w:val="left" w:pos="3407"/>
                <w:tab w:val="left" w:pos="4949"/>
                <w:tab w:val="left" w:pos="6599"/>
              </w:tabs>
              <w:spacing w:line="360" w:lineRule="auto"/>
              <w:rPr>
                <w:szCs w:val="24"/>
              </w:rPr>
            </w:pPr>
            <w:r w:rsidRPr="004C0C8C">
              <w:rPr>
                <w:rFonts w:ascii="Times New Roman" w:eastAsia="宋体" w:hAnsi="宋体"/>
                <w:szCs w:val="24"/>
              </w:rPr>
              <w:t>中国加入亚太经合组织</w:t>
            </w:r>
            <w:r w:rsidRPr="004C0C8C">
              <w:rPr>
                <w:rFonts w:ascii="Times New Roman" w:eastAsia="宋体" w:hAnsi="宋体"/>
                <w:szCs w:val="24"/>
              </w:rPr>
              <w:t>,</w:t>
            </w:r>
            <w:r w:rsidRPr="004C0C8C">
              <w:rPr>
                <w:rFonts w:ascii="Times New Roman" w:eastAsia="宋体" w:hAnsi="宋体"/>
                <w:szCs w:val="24"/>
              </w:rPr>
              <w:t>成为重要成员</w:t>
            </w:r>
          </w:p>
        </w:tc>
      </w:tr>
      <w:tr w:rsidR="004C0C8C" w:rsidRPr="004C0C8C" w:rsidTr="004C0C8C">
        <w:trPr>
          <w:jc w:val="center"/>
        </w:trPr>
        <w:tc>
          <w:tcPr>
            <w:tcW w:w="758" w:type="pct"/>
            <w:shd w:val="clear" w:color="auto" w:fill="auto"/>
            <w:tcMar>
              <w:left w:w="0" w:type="dxa"/>
              <w:right w:w="0" w:type="dxa"/>
            </w:tcMar>
            <w:vAlign w:val="center"/>
          </w:tcPr>
          <w:p w:rsidR="004C0C8C" w:rsidRPr="004C0C8C" w:rsidRDefault="004C0C8C" w:rsidP="004C0C8C">
            <w:pPr>
              <w:tabs>
                <w:tab w:val="left" w:pos="1871"/>
                <w:tab w:val="left" w:pos="3407"/>
                <w:tab w:val="left" w:pos="4949"/>
                <w:tab w:val="left" w:pos="6599"/>
              </w:tabs>
              <w:spacing w:line="360" w:lineRule="auto"/>
              <w:rPr>
                <w:szCs w:val="24"/>
              </w:rPr>
            </w:pPr>
            <w:r w:rsidRPr="004C0C8C">
              <w:rPr>
                <w:rFonts w:ascii="Times New Roman" w:eastAsia="宋体" w:hAnsi="宋体"/>
                <w:szCs w:val="24"/>
              </w:rPr>
              <w:t>1997</w:t>
            </w:r>
            <w:r w:rsidRPr="004C0C8C">
              <w:rPr>
                <w:rFonts w:ascii="Times New Roman" w:eastAsia="宋体" w:hAnsi="宋体"/>
                <w:szCs w:val="24"/>
              </w:rPr>
              <w:t>年</w:t>
            </w:r>
          </w:p>
        </w:tc>
        <w:tc>
          <w:tcPr>
            <w:tcW w:w="4242" w:type="pct"/>
            <w:shd w:val="clear" w:color="auto" w:fill="auto"/>
            <w:tcMar>
              <w:left w:w="52" w:type="dxa"/>
              <w:right w:w="52" w:type="dxa"/>
            </w:tcMar>
            <w:vAlign w:val="center"/>
          </w:tcPr>
          <w:p w:rsidR="004C0C8C" w:rsidRPr="004C0C8C" w:rsidRDefault="004C0C8C" w:rsidP="004C0C8C">
            <w:pPr>
              <w:tabs>
                <w:tab w:val="left" w:pos="1871"/>
                <w:tab w:val="left" w:pos="3407"/>
                <w:tab w:val="left" w:pos="4949"/>
                <w:tab w:val="left" w:pos="6599"/>
              </w:tabs>
              <w:spacing w:line="360" w:lineRule="auto"/>
              <w:rPr>
                <w:szCs w:val="24"/>
              </w:rPr>
            </w:pPr>
            <w:r w:rsidRPr="004C0C8C">
              <w:rPr>
                <w:rFonts w:ascii="Times New Roman" w:eastAsia="宋体" w:hAnsi="宋体"/>
                <w:szCs w:val="24"/>
              </w:rPr>
              <w:t>中国承诺人民币不贬值</w:t>
            </w:r>
            <w:r w:rsidRPr="004C0C8C">
              <w:rPr>
                <w:rFonts w:ascii="Times New Roman" w:eastAsia="宋体" w:hAnsi="宋体"/>
                <w:szCs w:val="24"/>
              </w:rPr>
              <w:t>,</w:t>
            </w:r>
            <w:r w:rsidRPr="004C0C8C">
              <w:rPr>
                <w:rFonts w:ascii="Times New Roman" w:eastAsia="宋体" w:hAnsi="宋体"/>
                <w:szCs w:val="24"/>
              </w:rPr>
              <w:t>缓解东盟经济危机</w:t>
            </w:r>
            <w:r w:rsidRPr="004C0C8C">
              <w:rPr>
                <w:rFonts w:ascii="Times New Roman" w:eastAsia="宋体" w:hAnsi="宋体"/>
                <w:szCs w:val="24"/>
              </w:rPr>
              <w:t>,</w:t>
            </w:r>
            <w:r w:rsidRPr="004C0C8C">
              <w:rPr>
                <w:rFonts w:ascii="Times New Roman" w:eastAsia="宋体" w:hAnsi="宋体"/>
                <w:szCs w:val="24"/>
              </w:rPr>
              <w:t>并与东盟确定双边睦邻互信伙伴关系</w:t>
            </w:r>
          </w:p>
        </w:tc>
      </w:tr>
      <w:tr w:rsidR="004C0C8C" w:rsidRPr="004C0C8C" w:rsidTr="004C0C8C">
        <w:trPr>
          <w:jc w:val="center"/>
        </w:trPr>
        <w:tc>
          <w:tcPr>
            <w:tcW w:w="758" w:type="pct"/>
            <w:shd w:val="clear" w:color="auto" w:fill="auto"/>
            <w:tcMar>
              <w:left w:w="0" w:type="dxa"/>
              <w:right w:w="0" w:type="dxa"/>
            </w:tcMar>
            <w:vAlign w:val="center"/>
          </w:tcPr>
          <w:p w:rsidR="004C0C8C" w:rsidRPr="004C0C8C" w:rsidRDefault="004C0C8C" w:rsidP="004C0C8C">
            <w:pPr>
              <w:tabs>
                <w:tab w:val="left" w:pos="1871"/>
                <w:tab w:val="left" w:pos="3407"/>
                <w:tab w:val="left" w:pos="4949"/>
                <w:tab w:val="left" w:pos="6599"/>
              </w:tabs>
              <w:spacing w:line="360" w:lineRule="auto"/>
              <w:rPr>
                <w:szCs w:val="24"/>
              </w:rPr>
            </w:pPr>
            <w:r w:rsidRPr="004C0C8C">
              <w:rPr>
                <w:rFonts w:ascii="Times New Roman" w:eastAsia="宋体" w:hAnsi="宋体"/>
                <w:szCs w:val="24"/>
              </w:rPr>
              <w:t>1998</w:t>
            </w:r>
            <w:r w:rsidRPr="004C0C8C">
              <w:rPr>
                <w:rFonts w:ascii="Times New Roman" w:eastAsia="宋体" w:hAnsi="宋体"/>
                <w:szCs w:val="24"/>
              </w:rPr>
              <w:t>年</w:t>
            </w:r>
          </w:p>
        </w:tc>
        <w:tc>
          <w:tcPr>
            <w:tcW w:w="4242" w:type="pct"/>
            <w:shd w:val="clear" w:color="auto" w:fill="auto"/>
            <w:tcMar>
              <w:left w:w="52" w:type="dxa"/>
              <w:right w:w="52" w:type="dxa"/>
            </w:tcMar>
            <w:vAlign w:val="center"/>
          </w:tcPr>
          <w:p w:rsidR="004C0C8C" w:rsidRPr="004C0C8C" w:rsidRDefault="004C0C8C" w:rsidP="004C0C8C">
            <w:pPr>
              <w:tabs>
                <w:tab w:val="left" w:pos="1871"/>
                <w:tab w:val="left" w:pos="3407"/>
                <w:tab w:val="left" w:pos="4949"/>
                <w:tab w:val="left" w:pos="6599"/>
              </w:tabs>
              <w:spacing w:line="360" w:lineRule="auto"/>
              <w:rPr>
                <w:szCs w:val="24"/>
              </w:rPr>
            </w:pPr>
            <w:r w:rsidRPr="004C0C8C">
              <w:rPr>
                <w:rFonts w:ascii="Times New Roman" w:eastAsia="宋体" w:hAnsi="宋体"/>
                <w:szCs w:val="24"/>
              </w:rPr>
              <w:t>中国与欧盟建立面向</w:t>
            </w:r>
            <w:r w:rsidRPr="004C0C8C">
              <w:rPr>
                <w:rFonts w:ascii="Times New Roman" w:eastAsia="宋体" w:hAnsi="宋体"/>
                <w:szCs w:val="24"/>
              </w:rPr>
              <w:t>21</w:t>
            </w:r>
            <w:r w:rsidRPr="004C0C8C">
              <w:rPr>
                <w:rFonts w:ascii="Times New Roman" w:eastAsia="宋体" w:hAnsi="宋体"/>
                <w:szCs w:val="24"/>
              </w:rPr>
              <w:t>世纪的长期稳定的建设性伙伴关系</w:t>
            </w:r>
          </w:p>
        </w:tc>
      </w:tr>
      <w:tr w:rsidR="004C0C8C" w:rsidRPr="004C0C8C" w:rsidTr="004C0C8C">
        <w:trPr>
          <w:jc w:val="center"/>
        </w:trPr>
        <w:tc>
          <w:tcPr>
            <w:tcW w:w="758" w:type="pct"/>
            <w:shd w:val="clear" w:color="auto" w:fill="auto"/>
            <w:tcMar>
              <w:left w:w="0" w:type="dxa"/>
              <w:right w:w="0" w:type="dxa"/>
            </w:tcMar>
            <w:vAlign w:val="center"/>
          </w:tcPr>
          <w:p w:rsidR="004C0C8C" w:rsidRPr="004C0C8C" w:rsidRDefault="004C0C8C" w:rsidP="004C0C8C">
            <w:pPr>
              <w:tabs>
                <w:tab w:val="left" w:pos="1871"/>
                <w:tab w:val="left" w:pos="3407"/>
                <w:tab w:val="left" w:pos="4949"/>
                <w:tab w:val="left" w:pos="6599"/>
              </w:tabs>
              <w:spacing w:line="360" w:lineRule="auto"/>
              <w:rPr>
                <w:szCs w:val="24"/>
              </w:rPr>
            </w:pPr>
            <w:r w:rsidRPr="004C0C8C">
              <w:rPr>
                <w:rFonts w:ascii="Times New Roman" w:eastAsia="宋体" w:hAnsi="宋体"/>
                <w:szCs w:val="24"/>
              </w:rPr>
              <w:t>2001</w:t>
            </w:r>
            <w:r w:rsidRPr="004C0C8C">
              <w:rPr>
                <w:rFonts w:ascii="Times New Roman" w:eastAsia="宋体" w:hAnsi="宋体"/>
                <w:szCs w:val="24"/>
              </w:rPr>
              <w:t>年</w:t>
            </w:r>
          </w:p>
        </w:tc>
        <w:tc>
          <w:tcPr>
            <w:tcW w:w="4242" w:type="pct"/>
            <w:shd w:val="clear" w:color="auto" w:fill="auto"/>
            <w:tcMar>
              <w:left w:w="52" w:type="dxa"/>
              <w:right w:w="52" w:type="dxa"/>
            </w:tcMar>
            <w:vAlign w:val="center"/>
          </w:tcPr>
          <w:p w:rsidR="004C0C8C" w:rsidRPr="004C0C8C" w:rsidRDefault="004C0C8C" w:rsidP="004C0C8C">
            <w:pPr>
              <w:tabs>
                <w:tab w:val="left" w:pos="1871"/>
                <w:tab w:val="left" w:pos="3407"/>
                <w:tab w:val="left" w:pos="4949"/>
                <w:tab w:val="left" w:pos="6599"/>
              </w:tabs>
              <w:spacing w:line="360" w:lineRule="auto"/>
              <w:rPr>
                <w:szCs w:val="24"/>
              </w:rPr>
            </w:pPr>
            <w:r w:rsidRPr="004C0C8C">
              <w:rPr>
                <w:rFonts w:ascii="Times New Roman" w:eastAsia="宋体" w:hAnsi="宋体"/>
                <w:szCs w:val="24"/>
              </w:rPr>
              <w:t>中国成为上海合作组织创始成员国</w:t>
            </w:r>
            <w:r w:rsidRPr="004C0C8C">
              <w:rPr>
                <w:rFonts w:ascii="Times New Roman" w:eastAsia="宋体" w:hAnsi="宋体"/>
                <w:szCs w:val="24"/>
              </w:rPr>
              <w:t>,</w:t>
            </w:r>
            <w:r w:rsidRPr="004C0C8C">
              <w:rPr>
                <w:rFonts w:ascii="Times New Roman" w:eastAsia="宋体" w:hAnsi="宋体"/>
                <w:szCs w:val="24"/>
              </w:rPr>
              <w:t>并签署了《打击恐怖主义、分裂主义和极端主义上海公约》</w:t>
            </w:r>
          </w:p>
        </w:tc>
      </w:tr>
    </w:tbl>
    <w:p w:rsidR="004C0C8C" w:rsidRPr="009622C3" w:rsidRDefault="004C0C8C" w:rsidP="004C0C8C">
      <w:pPr>
        <w:tabs>
          <w:tab w:val="left" w:pos="1871"/>
          <w:tab w:val="left" w:pos="3407"/>
          <w:tab w:val="left" w:pos="4949"/>
          <w:tab w:val="left" w:pos="6599"/>
        </w:tabs>
        <w:spacing w:line="360" w:lineRule="auto"/>
        <w:jc w:val="center"/>
        <w:rPr>
          <w:rFonts w:ascii="Times New Roman" w:eastAsia="宋体" w:hAnsi="宋体"/>
        </w:rPr>
      </w:pPr>
    </w:p>
    <w:p w:rsidR="004C0C8C" w:rsidRPr="009622C3" w:rsidRDefault="004C0C8C" w:rsidP="004C0C8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中国实行对外开放的重要举措</w:t>
      </w:r>
    </w:p>
    <w:p w:rsidR="004C0C8C" w:rsidRPr="009622C3" w:rsidRDefault="004C0C8C" w:rsidP="004C0C8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中国外交政策的重大调整</w:t>
      </w:r>
    </w:p>
    <w:p w:rsidR="004C0C8C" w:rsidRPr="009622C3" w:rsidRDefault="004C0C8C" w:rsidP="004C0C8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中国开展以联合国为中心的多边外交</w:t>
      </w:r>
    </w:p>
    <w:p w:rsidR="004C0C8C" w:rsidRPr="009622C3" w:rsidRDefault="004C0C8C" w:rsidP="004C0C8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中国积极参与地区性国际组织的活动</w:t>
      </w:r>
    </w:p>
    <w:p w:rsidR="004C0C8C" w:rsidRPr="009622C3" w:rsidRDefault="004C0C8C" w:rsidP="004C0C8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4</w:t>
      </w:r>
      <w:r w:rsidRPr="009622C3">
        <w:rPr>
          <w:rFonts w:ascii="Times New Roman" w:eastAsia="宋体" w:hAnsi="Times New Roman" w:cs="Times New Roman"/>
        </w:rPr>
        <w:t>.</w:t>
      </w:r>
      <w:r w:rsidRPr="009622C3">
        <w:rPr>
          <w:rFonts w:ascii="Times New Roman" w:eastAsia="宋体" w:hAnsi="宋体"/>
        </w:rPr>
        <w:t>随着时代的发展</w:t>
      </w:r>
      <w:r w:rsidRPr="009622C3">
        <w:rPr>
          <w:rFonts w:ascii="Times New Roman" w:eastAsia="宋体" w:hAnsi="宋体"/>
        </w:rPr>
        <w:t>,</w:t>
      </w:r>
      <w:r w:rsidRPr="009622C3">
        <w:rPr>
          <w:rFonts w:ascii="Times New Roman" w:eastAsia="宋体" w:hAnsi="宋体"/>
        </w:rPr>
        <w:t>我国的外交政策也在与时俱进。阅读材料</w:t>
      </w:r>
      <w:r w:rsidRPr="009622C3">
        <w:rPr>
          <w:rFonts w:ascii="Times New Roman" w:eastAsia="宋体" w:hAnsi="宋体"/>
        </w:rPr>
        <w:t>,</w:t>
      </w:r>
      <w:r w:rsidRPr="009622C3">
        <w:rPr>
          <w:rFonts w:ascii="Times New Roman" w:eastAsia="宋体" w:hAnsi="宋体"/>
        </w:rPr>
        <w:t>回答问题。</w:t>
      </w:r>
    </w:p>
    <w:p w:rsidR="004C0C8C" w:rsidRPr="009622C3" w:rsidRDefault="004C0C8C" w:rsidP="004C0C8C">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材料一</w:t>
      </w:r>
      <w:r w:rsidRPr="009622C3">
        <w:rPr>
          <w:rFonts w:ascii="Times New Roman" w:eastAsia="宋体" w:hAnsi="宋体"/>
        </w:rPr>
        <w:t xml:space="preserve">　</w:t>
      </w:r>
      <w:r w:rsidRPr="009622C3">
        <w:rPr>
          <w:rFonts w:ascii="Times New Roman" w:eastAsia="宋体" w:hAnsi="宋体"/>
        </w:rPr>
        <w:t>20</w:t>
      </w:r>
      <w:r w:rsidRPr="009622C3">
        <w:rPr>
          <w:rFonts w:ascii="Times New Roman" w:eastAsia="楷体" w:hAnsi="楷体"/>
        </w:rPr>
        <w:t>世纪</w:t>
      </w:r>
      <w:r w:rsidRPr="009622C3">
        <w:rPr>
          <w:rFonts w:ascii="Times New Roman" w:eastAsia="宋体" w:hAnsi="宋体"/>
        </w:rPr>
        <w:t>90</w:t>
      </w:r>
      <w:r w:rsidRPr="009622C3">
        <w:rPr>
          <w:rFonts w:ascii="Times New Roman" w:eastAsia="楷体" w:hAnsi="楷体"/>
        </w:rPr>
        <w:t>年代中期以后</w:t>
      </w:r>
      <w:r w:rsidRPr="009622C3">
        <w:rPr>
          <w:rFonts w:ascii="Times New Roman" w:eastAsia="宋体" w:hAnsi="宋体"/>
        </w:rPr>
        <w:t>,</w:t>
      </w:r>
      <w:r w:rsidRPr="009622C3">
        <w:rPr>
          <w:rFonts w:ascii="Times New Roman" w:eastAsia="楷体" w:hAnsi="楷体"/>
        </w:rPr>
        <w:t>国际形势的发展对和平共处五项原则提出了新问题和挑战。</w:t>
      </w:r>
      <w:r w:rsidRPr="009622C3">
        <w:rPr>
          <w:rFonts w:ascii="Times New Roman" w:eastAsia="宋体" w:hAnsi="宋体"/>
        </w:rPr>
        <w:t>20</w:t>
      </w:r>
      <w:r w:rsidRPr="009622C3">
        <w:rPr>
          <w:rFonts w:ascii="Times New Roman" w:eastAsia="楷体" w:hAnsi="楷体"/>
        </w:rPr>
        <w:t>世纪</w:t>
      </w:r>
      <w:r w:rsidRPr="009622C3">
        <w:rPr>
          <w:rFonts w:ascii="Times New Roman" w:eastAsia="宋体" w:hAnsi="宋体"/>
        </w:rPr>
        <w:t>90</w:t>
      </w:r>
      <w:r w:rsidRPr="009622C3">
        <w:rPr>
          <w:rFonts w:ascii="Times New Roman" w:eastAsia="楷体" w:hAnsi="楷体"/>
        </w:rPr>
        <w:t>年代后期</w:t>
      </w:r>
      <w:r w:rsidRPr="009622C3">
        <w:rPr>
          <w:rFonts w:ascii="Times New Roman" w:eastAsia="宋体" w:hAnsi="宋体"/>
        </w:rPr>
        <w:t>,</w:t>
      </w:r>
      <w:r w:rsidRPr="009622C3">
        <w:rPr>
          <w:rFonts w:ascii="Times New Roman" w:eastAsia="楷体" w:hAnsi="楷体"/>
        </w:rPr>
        <w:t>中国外交已经出现一些转型迹象</w:t>
      </w:r>
      <w:r w:rsidRPr="009622C3">
        <w:rPr>
          <w:rFonts w:ascii="Times New Roman" w:eastAsia="宋体" w:hAnsi="宋体"/>
        </w:rPr>
        <w:t>,</w:t>
      </w:r>
      <w:r w:rsidRPr="009622C3">
        <w:rPr>
          <w:rFonts w:ascii="Times New Roman" w:eastAsia="楷体" w:hAnsi="楷体"/>
        </w:rPr>
        <w:t>而且越来越明显。其核心是由普通外交转变为大国外交、强势外交、积极主动外交。</w:t>
      </w:r>
    </w:p>
    <w:p w:rsidR="004C0C8C" w:rsidRPr="009622C3" w:rsidRDefault="004C0C8C" w:rsidP="004C0C8C">
      <w:pPr>
        <w:tabs>
          <w:tab w:val="left" w:pos="1871"/>
          <w:tab w:val="left" w:pos="3407"/>
          <w:tab w:val="left" w:pos="4949"/>
          <w:tab w:val="left" w:pos="6599"/>
        </w:tabs>
        <w:spacing w:line="360" w:lineRule="auto"/>
        <w:jc w:val="right"/>
        <w:rPr>
          <w:rFonts w:ascii="Times New Roman" w:eastAsia="宋体" w:hAnsi="宋体"/>
        </w:rPr>
      </w:pPr>
      <w:r w:rsidRPr="009622C3">
        <w:rPr>
          <w:rFonts w:ascii="Times New Roman" w:eastAsia="宋体" w:hAnsi="Times New Roman" w:cs="Times New Roman"/>
        </w:rPr>
        <w:t>——</w:t>
      </w:r>
      <w:r w:rsidRPr="009622C3">
        <w:rPr>
          <w:rFonts w:ascii="Times New Roman" w:eastAsia="楷体" w:hAnsi="楷体"/>
        </w:rPr>
        <w:t>摘编自刘胜湘《中国外交周期与外交转型》</w:t>
      </w:r>
    </w:p>
    <w:p w:rsidR="004C0C8C" w:rsidRPr="009622C3" w:rsidRDefault="004C0C8C" w:rsidP="004C0C8C">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材料二</w:t>
      </w:r>
      <w:r w:rsidRPr="009622C3">
        <w:rPr>
          <w:rFonts w:ascii="Times New Roman" w:eastAsia="宋体" w:hAnsi="宋体"/>
        </w:rPr>
        <w:t xml:space="preserve">　</w:t>
      </w:r>
      <w:r w:rsidRPr="009622C3">
        <w:rPr>
          <w:rFonts w:ascii="Times New Roman" w:eastAsia="楷体" w:hAnsi="楷体"/>
        </w:rPr>
        <w:t xml:space="preserve"> </w:t>
      </w:r>
      <w:r w:rsidRPr="009622C3">
        <w:rPr>
          <w:rFonts w:ascii="Times New Roman" w:eastAsia="楷体" w:hAnsi="楷体"/>
        </w:rPr>
        <w:t>改革开放以来</w:t>
      </w:r>
      <w:r w:rsidRPr="009622C3">
        <w:rPr>
          <w:rFonts w:ascii="Times New Roman" w:eastAsia="宋体" w:hAnsi="宋体"/>
        </w:rPr>
        <w:t>,</w:t>
      </w:r>
      <w:r w:rsidRPr="009622C3">
        <w:rPr>
          <w:rFonts w:ascii="Times New Roman" w:eastAsia="楷体" w:hAnsi="楷体"/>
        </w:rPr>
        <w:t>中国逐步创造和具备了积极开展多边外交的主客观条件</w:t>
      </w:r>
      <w:r w:rsidRPr="009622C3">
        <w:rPr>
          <w:rFonts w:ascii="Times New Roman" w:eastAsia="宋体" w:hAnsi="宋体"/>
        </w:rPr>
        <w:t>,</w:t>
      </w:r>
      <w:r w:rsidRPr="009622C3">
        <w:rPr>
          <w:rFonts w:ascii="Times New Roman" w:eastAsia="楷体" w:hAnsi="楷体"/>
        </w:rPr>
        <w:t>经历了从</w:t>
      </w:r>
      <w:r w:rsidRPr="009622C3">
        <w:rPr>
          <w:rFonts w:ascii="Times New Roman" w:eastAsia="宋体" w:hAnsi="Times New Roman" w:cs="Times New Roman"/>
        </w:rPr>
        <w:t>“</w:t>
      </w:r>
      <w:r w:rsidRPr="009622C3">
        <w:rPr>
          <w:rFonts w:ascii="Times New Roman" w:eastAsia="楷体" w:hAnsi="楷体"/>
        </w:rPr>
        <w:t>一般参与者</w:t>
      </w:r>
      <w:r w:rsidRPr="009622C3">
        <w:rPr>
          <w:rFonts w:ascii="Times New Roman" w:eastAsia="宋体" w:hAnsi="Times New Roman" w:cs="Times New Roman"/>
        </w:rPr>
        <w:t>”</w:t>
      </w:r>
      <w:r w:rsidRPr="009622C3">
        <w:rPr>
          <w:rFonts w:ascii="Times New Roman" w:eastAsia="楷体" w:hAnsi="楷体"/>
        </w:rPr>
        <w:t>到</w:t>
      </w:r>
      <w:r w:rsidRPr="009622C3">
        <w:rPr>
          <w:rFonts w:ascii="Times New Roman" w:eastAsia="宋体" w:hAnsi="Times New Roman" w:cs="Times New Roman"/>
        </w:rPr>
        <w:t>“</w:t>
      </w:r>
      <w:r w:rsidRPr="009622C3">
        <w:rPr>
          <w:rFonts w:ascii="Times New Roman" w:eastAsia="楷体" w:hAnsi="楷体"/>
        </w:rPr>
        <w:t>重要建设者</w:t>
      </w:r>
      <w:r w:rsidRPr="009622C3">
        <w:rPr>
          <w:rFonts w:ascii="Times New Roman" w:eastAsia="宋体" w:hAnsi="Times New Roman" w:cs="Times New Roman"/>
        </w:rPr>
        <w:t>”</w:t>
      </w:r>
      <w:r w:rsidRPr="009622C3">
        <w:rPr>
          <w:rFonts w:ascii="Times New Roman" w:eastAsia="楷体" w:hAnsi="楷体"/>
        </w:rPr>
        <w:t>直至</w:t>
      </w:r>
      <w:r w:rsidRPr="009622C3">
        <w:rPr>
          <w:rFonts w:ascii="Times New Roman" w:eastAsia="宋体" w:hAnsi="Times New Roman" w:cs="Times New Roman"/>
        </w:rPr>
        <w:t>“</w:t>
      </w:r>
      <w:r w:rsidRPr="009622C3">
        <w:rPr>
          <w:rFonts w:ascii="Times New Roman" w:eastAsia="楷体" w:hAnsi="楷体"/>
        </w:rPr>
        <w:t>负责任大国</w:t>
      </w:r>
      <w:r w:rsidRPr="009622C3">
        <w:rPr>
          <w:rFonts w:ascii="Times New Roman" w:eastAsia="宋体" w:hAnsi="Times New Roman" w:cs="Times New Roman"/>
        </w:rPr>
        <w:t>”</w:t>
      </w:r>
      <w:r w:rsidRPr="009622C3">
        <w:rPr>
          <w:rFonts w:ascii="Times New Roman" w:eastAsia="楷体" w:hAnsi="楷体"/>
        </w:rPr>
        <w:t>的角色转换。</w:t>
      </w:r>
    </w:p>
    <w:p w:rsidR="004C0C8C" w:rsidRPr="009622C3" w:rsidRDefault="004C0C8C" w:rsidP="004C0C8C">
      <w:pPr>
        <w:tabs>
          <w:tab w:val="left" w:pos="1871"/>
          <w:tab w:val="left" w:pos="3407"/>
          <w:tab w:val="left" w:pos="4949"/>
          <w:tab w:val="left" w:pos="6599"/>
        </w:tabs>
        <w:spacing w:line="360" w:lineRule="auto"/>
        <w:jc w:val="right"/>
        <w:rPr>
          <w:rFonts w:ascii="Times New Roman" w:eastAsia="宋体" w:hAnsi="宋体"/>
        </w:rPr>
      </w:pPr>
      <w:r w:rsidRPr="009622C3">
        <w:rPr>
          <w:rFonts w:ascii="Times New Roman" w:eastAsia="宋体" w:hAnsi="Times New Roman" w:cs="Times New Roman"/>
        </w:rPr>
        <w:t>——</w:t>
      </w:r>
      <w:r w:rsidRPr="009622C3">
        <w:rPr>
          <w:rFonts w:ascii="Times New Roman" w:eastAsia="楷体" w:hAnsi="楷体"/>
        </w:rPr>
        <w:t>摘编自刘玉高、刘从德《当代世界经济与政治》</w:t>
      </w:r>
    </w:p>
    <w:p w:rsidR="004C0C8C" w:rsidRPr="009622C3" w:rsidRDefault="004C0C8C" w:rsidP="004C0C8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(1)</w:t>
      </w:r>
      <w:r w:rsidRPr="009622C3">
        <w:rPr>
          <w:rFonts w:ascii="Times New Roman" w:eastAsia="宋体" w:hAnsi="宋体"/>
        </w:rPr>
        <w:t>根据材料一并结合所学知识</w:t>
      </w:r>
      <w:r w:rsidRPr="009622C3">
        <w:rPr>
          <w:rFonts w:ascii="Times New Roman" w:eastAsia="宋体" w:hAnsi="宋体"/>
        </w:rPr>
        <w:t>,</w:t>
      </w:r>
      <w:r w:rsidRPr="009622C3">
        <w:rPr>
          <w:rFonts w:ascii="Times New Roman" w:eastAsia="宋体" w:hAnsi="宋体"/>
        </w:rPr>
        <w:t>分析新时期中国外交</w:t>
      </w:r>
      <w:r w:rsidRPr="009622C3">
        <w:rPr>
          <w:rFonts w:ascii="Times New Roman" w:eastAsia="宋体" w:hAnsi="Times New Roman" w:cs="Times New Roman"/>
        </w:rPr>
        <w:t>“</w:t>
      </w:r>
      <w:r w:rsidRPr="009622C3">
        <w:rPr>
          <w:rFonts w:ascii="Times New Roman" w:eastAsia="宋体" w:hAnsi="宋体"/>
        </w:rPr>
        <w:t>转型</w:t>
      </w:r>
      <w:r w:rsidRPr="009622C3">
        <w:rPr>
          <w:rFonts w:ascii="Times New Roman" w:eastAsia="宋体" w:hAnsi="Times New Roman" w:cs="Times New Roman"/>
        </w:rPr>
        <w:t>”</w:t>
      </w:r>
      <w:r w:rsidRPr="009622C3">
        <w:rPr>
          <w:rFonts w:ascii="Times New Roman" w:eastAsia="宋体" w:hAnsi="宋体"/>
        </w:rPr>
        <w:t>的时代背景。结合所学知识</w:t>
      </w:r>
      <w:r w:rsidRPr="009622C3">
        <w:rPr>
          <w:rFonts w:ascii="Times New Roman" w:eastAsia="宋体" w:hAnsi="宋体"/>
        </w:rPr>
        <w:t>,</w:t>
      </w:r>
      <w:r w:rsidRPr="009622C3">
        <w:rPr>
          <w:rFonts w:ascii="Times New Roman" w:eastAsia="宋体" w:hAnsi="宋体"/>
        </w:rPr>
        <w:t>说说新时期我国外交</w:t>
      </w:r>
      <w:r w:rsidRPr="009622C3">
        <w:rPr>
          <w:rFonts w:ascii="Times New Roman" w:eastAsia="宋体" w:hAnsi="Times New Roman" w:cs="Times New Roman"/>
        </w:rPr>
        <w:t>“</w:t>
      </w:r>
      <w:r w:rsidRPr="009622C3">
        <w:rPr>
          <w:rFonts w:ascii="Times New Roman" w:eastAsia="宋体" w:hAnsi="宋体"/>
        </w:rPr>
        <w:t>转型</w:t>
      </w:r>
      <w:r w:rsidRPr="009622C3">
        <w:rPr>
          <w:rFonts w:ascii="Times New Roman" w:eastAsia="宋体" w:hAnsi="Times New Roman" w:cs="Times New Roman"/>
        </w:rPr>
        <w:t>”</w:t>
      </w:r>
      <w:r w:rsidRPr="009622C3">
        <w:rPr>
          <w:rFonts w:ascii="Times New Roman" w:eastAsia="宋体" w:hAnsi="宋体"/>
        </w:rPr>
        <w:t>的表现。</w:t>
      </w:r>
    </w:p>
    <w:p w:rsidR="004C0C8C" w:rsidRDefault="004C0C8C" w:rsidP="004C0C8C">
      <w:pPr>
        <w:tabs>
          <w:tab w:val="left" w:pos="1871"/>
          <w:tab w:val="left" w:pos="3407"/>
          <w:tab w:val="left" w:pos="4949"/>
          <w:tab w:val="left" w:pos="6599"/>
        </w:tabs>
        <w:spacing w:line="360" w:lineRule="auto"/>
        <w:rPr>
          <w:rFonts w:ascii="Times New Roman" w:eastAsia="宋体" w:hAnsi="宋体"/>
        </w:rPr>
      </w:pPr>
    </w:p>
    <w:p w:rsidR="004C0C8C" w:rsidRDefault="004C0C8C" w:rsidP="004C0C8C">
      <w:pPr>
        <w:tabs>
          <w:tab w:val="left" w:pos="1871"/>
          <w:tab w:val="left" w:pos="3407"/>
          <w:tab w:val="left" w:pos="4949"/>
          <w:tab w:val="left" w:pos="6599"/>
        </w:tabs>
        <w:spacing w:line="360" w:lineRule="auto"/>
        <w:rPr>
          <w:rFonts w:ascii="Times New Roman" w:eastAsia="宋体" w:hAnsi="宋体"/>
        </w:rPr>
      </w:pPr>
      <w:bookmarkStart w:id="0" w:name="_GoBack"/>
      <w:bookmarkEnd w:id="0"/>
      <w:r w:rsidRPr="009622C3">
        <w:rPr>
          <w:rFonts w:ascii="Times New Roman" w:eastAsia="宋体" w:hAnsi="宋体"/>
        </w:rPr>
        <w:t>(2)</w:t>
      </w:r>
      <w:r w:rsidRPr="009622C3">
        <w:rPr>
          <w:rFonts w:ascii="Times New Roman" w:eastAsia="宋体" w:hAnsi="宋体"/>
        </w:rPr>
        <w:t>根据材料二并结合所学知识</w:t>
      </w:r>
      <w:r w:rsidRPr="009622C3">
        <w:rPr>
          <w:rFonts w:ascii="Times New Roman" w:eastAsia="宋体" w:hAnsi="宋体"/>
        </w:rPr>
        <w:t>,</w:t>
      </w:r>
      <w:r w:rsidRPr="009622C3">
        <w:rPr>
          <w:rFonts w:ascii="Times New Roman" w:eastAsia="宋体" w:hAnsi="宋体"/>
        </w:rPr>
        <w:t>说明我国由国际事务中的</w:t>
      </w:r>
      <w:r w:rsidRPr="009622C3">
        <w:rPr>
          <w:rFonts w:ascii="Times New Roman" w:eastAsia="宋体" w:hAnsi="Times New Roman" w:cs="Times New Roman"/>
        </w:rPr>
        <w:t>“</w:t>
      </w:r>
      <w:r w:rsidRPr="009622C3">
        <w:rPr>
          <w:rFonts w:ascii="Times New Roman" w:eastAsia="宋体" w:hAnsi="宋体"/>
        </w:rPr>
        <w:t>一般参与者</w:t>
      </w:r>
      <w:r w:rsidRPr="009622C3">
        <w:rPr>
          <w:rFonts w:ascii="Times New Roman" w:eastAsia="宋体" w:hAnsi="Times New Roman" w:cs="Times New Roman"/>
        </w:rPr>
        <w:t>”</w:t>
      </w:r>
      <w:r w:rsidRPr="009622C3">
        <w:rPr>
          <w:rFonts w:ascii="Times New Roman" w:eastAsia="宋体" w:hAnsi="宋体"/>
        </w:rPr>
        <w:t>转变为</w:t>
      </w:r>
      <w:r w:rsidRPr="009622C3">
        <w:rPr>
          <w:rFonts w:ascii="Times New Roman" w:eastAsia="宋体" w:hAnsi="Times New Roman" w:cs="Times New Roman"/>
        </w:rPr>
        <w:t>“</w:t>
      </w:r>
      <w:r w:rsidRPr="009622C3">
        <w:rPr>
          <w:rFonts w:ascii="Times New Roman" w:eastAsia="宋体" w:hAnsi="宋体"/>
        </w:rPr>
        <w:t>负责任大国</w:t>
      </w:r>
      <w:r w:rsidRPr="009622C3">
        <w:rPr>
          <w:rFonts w:ascii="Times New Roman" w:eastAsia="宋体" w:hAnsi="Times New Roman" w:cs="Times New Roman"/>
        </w:rPr>
        <w:t>”</w:t>
      </w:r>
      <w:r w:rsidRPr="009622C3">
        <w:rPr>
          <w:rFonts w:ascii="Times New Roman" w:eastAsia="宋体" w:hAnsi="宋体"/>
        </w:rPr>
        <w:t>的主要原因。</w:t>
      </w:r>
    </w:p>
    <w:p w:rsidR="004C0C8C" w:rsidRDefault="004C0C8C" w:rsidP="004C0C8C">
      <w:pPr>
        <w:spacing w:line="360" w:lineRule="auto"/>
        <w:rPr>
          <w:rFonts w:ascii="Times New Roman" w:eastAsia="宋体" w:hAnsi="宋体"/>
        </w:rPr>
      </w:pPr>
      <w:r>
        <w:rPr>
          <w:rFonts w:ascii="Times New Roman" w:eastAsia="宋体" w:hAnsi="宋体"/>
        </w:rPr>
        <w:br w:type="page"/>
      </w:r>
    </w:p>
    <w:p w:rsidR="004C0C8C" w:rsidRPr="00C702F6" w:rsidRDefault="004C0C8C" w:rsidP="004C0C8C">
      <w:pPr>
        <w:pStyle w:val="a4"/>
        <w:tabs>
          <w:tab w:val="left" w:pos="1871"/>
          <w:tab w:val="left" w:pos="3407"/>
          <w:tab w:val="left" w:pos="4949"/>
          <w:tab w:val="left" w:pos="6599"/>
        </w:tabs>
        <w:spacing w:line="360" w:lineRule="auto"/>
        <w:ind w:firstLine="560"/>
        <w:jc w:val="center"/>
        <w:rPr>
          <w:rFonts w:ascii="Times New Roman" w:eastAsia="宋体" w:hAnsi="宋体"/>
          <w:color w:val="FF0000"/>
          <w:sz w:val="22"/>
        </w:rPr>
      </w:pPr>
      <w:r w:rsidRPr="00C702F6">
        <w:rPr>
          <w:rFonts w:ascii="Arial" w:eastAsia="黑体" w:hAnsi="黑体"/>
          <w:color w:val="FF0000"/>
          <w:sz w:val="28"/>
        </w:rPr>
        <w:lastRenderedPageBreak/>
        <w:t>参考答案</w:t>
      </w:r>
    </w:p>
    <w:p w:rsidR="004C0C8C" w:rsidRPr="00C702F6" w:rsidRDefault="004C0C8C" w:rsidP="004C0C8C">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Arial" w:eastAsia="黑体" w:hAnsi="黑体"/>
          <w:b/>
          <w:color w:val="000000" w:themeColor="text1"/>
          <w:szCs w:val="24"/>
        </w:rPr>
        <w:t>一、基础巩固</w:t>
      </w:r>
    </w:p>
    <w:p w:rsidR="004C0C8C" w:rsidRPr="00C702F6" w:rsidRDefault="004C0C8C" w:rsidP="004C0C8C">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1</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C</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2</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B</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3</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B</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4</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B</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5</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C</w:t>
      </w:r>
    </w:p>
    <w:p w:rsidR="004C0C8C" w:rsidRPr="00C702F6" w:rsidRDefault="004C0C8C" w:rsidP="004C0C8C">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Arial" w:eastAsia="黑体" w:hAnsi="黑体"/>
          <w:b/>
          <w:color w:val="000000" w:themeColor="text1"/>
          <w:szCs w:val="24"/>
        </w:rPr>
        <w:t>二、能力提升</w:t>
      </w:r>
    </w:p>
    <w:p w:rsidR="004C0C8C" w:rsidRPr="00C702F6" w:rsidRDefault="004C0C8C" w:rsidP="004C0C8C">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1</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A</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2</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B</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3</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p>
    <w:p w:rsidR="004C0C8C" w:rsidRPr="00C702F6" w:rsidRDefault="004C0C8C" w:rsidP="004C0C8C">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4</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(1)</w:t>
      </w:r>
      <w:r w:rsidRPr="00C702F6">
        <w:rPr>
          <w:rFonts w:ascii="Times New Roman" w:eastAsia="宋体" w:hAnsi="宋体"/>
          <w:color w:val="000000" w:themeColor="text1"/>
          <w:szCs w:val="24"/>
        </w:rPr>
        <w:t>时代背景</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改革开放的深化</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国际形势的发展。</w:t>
      </w:r>
    </w:p>
    <w:p w:rsidR="004C0C8C" w:rsidRPr="00C702F6" w:rsidRDefault="004C0C8C" w:rsidP="004C0C8C">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表现</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积极发展同周边国家的睦邻友好关系</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加强同第三世界国家的团结合作</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积极参与地区性国际组织的外交活动</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推进新型区域合作</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加强与联合国的合作</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等等。</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答出一例即可</w:t>
      </w:r>
      <w:r w:rsidRPr="00C702F6">
        <w:rPr>
          <w:rFonts w:ascii="Times New Roman" w:eastAsia="宋体" w:hAnsi="宋体"/>
          <w:color w:val="000000" w:themeColor="text1"/>
          <w:szCs w:val="24"/>
        </w:rPr>
        <w:t>)</w:t>
      </w:r>
    </w:p>
    <w:p w:rsidR="004C0C8C" w:rsidRPr="00C702F6" w:rsidRDefault="004C0C8C" w:rsidP="004C0C8C">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(2)</w:t>
      </w:r>
      <w:r w:rsidRPr="00C702F6">
        <w:rPr>
          <w:rFonts w:ascii="Times New Roman" w:eastAsia="宋体" w:hAnsi="宋体"/>
          <w:color w:val="000000" w:themeColor="text1"/>
          <w:szCs w:val="24"/>
        </w:rPr>
        <w:t>主要原因</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改革开放使中国的综合国力显著增强</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中国继续奉行独立自主的和平外交政策</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中国坚持和平共处五项原则</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中国积极开展全方位的外交活动。</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任答一点</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言之有理即可</w:t>
      </w:r>
      <w:r w:rsidRPr="00C702F6">
        <w:rPr>
          <w:rFonts w:ascii="Times New Roman" w:eastAsia="宋体" w:hAnsi="宋体"/>
          <w:color w:val="000000" w:themeColor="text1"/>
          <w:szCs w:val="24"/>
        </w:rPr>
        <w:t>)</w:t>
      </w:r>
    </w:p>
    <w:p w:rsidR="006E69E5" w:rsidRPr="004C0C8C" w:rsidRDefault="006E69E5" w:rsidP="004C0C8C">
      <w:pPr>
        <w:tabs>
          <w:tab w:val="left" w:pos="1871"/>
          <w:tab w:val="left" w:pos="3407"/>
          <w:tab w:val="left" w:pos="4949"/>
          <w:tab w:val="left" w:pos="6599"/>
        </w:tabs>
        <w:spacing w:line="360" w:lineRule="auto"/>
        <w:rPr>
          <w:rFonts w:ascii="Times New Roman" w:eastAsia="宋体" w:hAnsi="宋体" w:hint="eastAsia"/>
        </w:rPr>
      </w:pPr>
    </w:p>
    <w:sectPr w:rsidR="006E69E5" w:rsidRPr="004C0C8C" w:rsidSect="004F3D8E">
      <w:pgSz w:w="11907" w:h="16839" w:code="9"/>
      <w:pgMar w:top="1440" w:right="1797" w:bottom="1440" w:left="1797" w:header="851" w:footer="992" w:gutter="0"/>
      <w:cols w:space="425"/>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4FF9" w:rsidRDefault="00604FF9" w:rsidP="00536033">
      <w:r>
        <w:separator/>
      </w:r>
    </w:p>
  </w:endnote>
  <w:endnote w:type="continuationSeparator" w:id="0">
    <w:p w:rsidR="00604FF9" w:rsidRDefault="00604FF9" w:rsidP="00536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方正兰亭中黑简体">
    <w:altName w:val="宋体"/>
    <w:panose1 w:val="00000000000000000000"/>
    <w:charset w:val="86"/>
    <w:family w:val="roman"/>
    <w:notTrueType/>
    <w:pitch w:val="default"/>
  </w:font>
  <w:font w:name="方正粗圆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4FF9" w:rsidRDefault="00604FF9" w:rsidP="00536033">
      <w:r>
        <w:separator/>
      </w:r>
    </w:p>
  </w:footnote>
  <w:footnote w:type="continuationSeparator" w:id="0">
    <w:p w:rsidR="00604FF9" w:rsidRDefault="00604FF9" w:rsidP="005360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3D8E"/>
    <w:rsid w:val="00026467"/>
    <w:rsid w:val="0008505F"/>
    <w:rsid w:val="0008679E"/>
    <w:rsid w:val="000D63E5"/>
    <w:rsid w:val="00111A89"/>
    <w:rsid w:val="00126949"/>
    <w:rsid w:val="001815CC"/>
    <w:rsid w:val="001831FD"/>
    <w:rsid w:val="001B1B1F"/>
    <w:rsid w:val="001D2108"/>
    <w:rsid w:val="00241C2F"/>
    <w:rsid w:val="00263DC6"/>
    <w:rsid w:val="002A08B3"/>
    <w:rsid w:val="002B758E"/>
    <w:rsid w:val="002C2244"/>
    <w:rsid w:val="002E15B3"/>
    <w:rsid w:val="00301E5F"/>
    <w:rsid w:val="00333BB2"/>
    <w:rsid w:val="00351008"/>
    <w:rsid w:val="0038581E"/>
    <w:rsid w:val="00394923"/>
    <w:rsid w:val="003A4382"/>
    <w:rsid w:val="003B0520"/>
    <w:rsid w:val="003D43C0"/>
    <w:rsid w:val="00414DA6"/>
    <w:rsid w:val="00422569"/>
    <w:rsid w:val="00431042"/>
    <w:rsid w:val="00431977"/>
    <w:rsid w:val="00442C5A"/>
    <w:rsid w:val="00450E14"/>
    <w:rsid w:val="00452D16"/>
    <w:rsid w:val="00491F76"/>
    <w:rsid w:val="00492EAA"/>
    <w:rsid w:val="004C0C8C"/>
    <w:rsid w:val="004D0EC5"/>
    <w:rsid w:val="004D13D1"/>
    <w:rsid w:val="004F3D8E"/>
    <w:rsid w:val="00511C47"/>
    <w:rsid w:val="00536033"/>
    <w:rsid w:val="005412EE"/>
    <w:rsid w:val="0056704A"/>
    <w:rsid w:val="0057152B"/>
    <w:rsid w:val="00586417"/>
    <w:rsid w:val="00592703"/>
    <w:rsid w:val="005D0615"/>
    <w:rsid w:val="00604FF9"/>
    <w:rsid w:val="00644D59"/>
    <w:rsid w:val="00647169"/>
    <w:rsid w:val="00664328"/>
    <w:rsid w:val="00685700"/>
    <w:rsid w:val="006A475A"/>
    <w:rsid w:val="006E69E5"/>
    <w:rsid w:val="00726BCF"/>
    <w:rsid w:val="00750881"/>
    <w:rsid w:val="007D7B49"/>
    <w:rsid w:val="00851518"/>
    <w:rsid w:val="0097084F"/>
    <w:rsid w:val="009A6CB5"/>
    <w:rsid w:val="009B7D93"/>
    <w:rsid w:val="009E2E80"/>
    <w:rsid w:val="00A222A7"/>
    <w:rsid w:val="00A27AF5"/>
    <w:rsid w:val="00A648BD"/>
    <w:rsid w:val="00A73B4C"/>
    <w:rsid w:val="00B023A0"/>
    <w:rsid w:val="00B36B08"/>
    <w:rsid w:val="00B54CCF"/>
    <w:rsid w:val="00B9109E"/>
    <w:rsid w:val="00BA783F"/>
    <w:rsid w:val="00BC3693"/>
    <w:rsid w:val="00BE2C0C"/>
    <w:rsid w:val="00C54EBE"/>
    <w:rsid w:val="00C66E85"/>
    <w:rsid w:val="00CC0648"/>
    <w:rsid w:val="00CE04EF"/>
    <w:rsid w:val="00D30166"/>
    <w:rsid w:val="00D41185"/>
    <w:rsid w:val="00D77F0C"/>
    <w:rsid w:val="00D87496"/>
    <w:rsid w:val="00DA4CFD"/>
    <w:rsid w:val="00E13B7C"/>
    <w:rsid w:val="00E360BE"/>
    <w:rsid w:val="00EB3FB1"/>
    <w:rsid w:val="00EF4BEF"/>
    <w:rsid w:val="00F601B6"/>
    <w:rsid w:val="00F60223"/>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BCEF448-ACEB-4C05-BAE4-8375E1A36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3D8E"/>
    <w:rPr>
      <w:rFonts w:ascii="NEU-BZ-S92" w:eastAsia="方正书宋_GBK" w:hAnsi="NEU-BZ-S92" w:cstheme="minorBidi"/>
      <w:color w:val="000000"/>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sz w:val="20"/>
    </w:rPr>
  </w:style>
  <w:style w:type="paragraph" w:customStyle="1" w:styleId="a4">
    <w:name w:val="五级章节"/>
    <w:basedOn w:val="a"/>
    <w:qFormat/>
    <w:rsid w:val="004F3D8E"/>
    <w:pPr>
      <w:outlineLvl w:val="5"/>
    </w:pPr>
    <w:rPr>
      <w:sz w:val="21"/>
    </w:rPr>
  </w:style>
  <w:style w:type="paragraph" w:styleId="a5">
    <w:name w:val="header"/>
    <w:basedOn w:val="a"/>
    <w:link w:val="Char"/>
    <w:unhideWhenUsed/>
    <w:rsid w:val="005360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536033"/>
    <w:rPr>
      <w:rFonts w:ascii="NEU-BZ-S92" w:eastAsia="方正书宋_GBK" w:hAnsi="NEU-BZ-S92" w:cstheme="minorBidi"/>
      <w:color w:val="000000"/>
      <w:sz w:val="18"/>
      <w:szCs w:val="18"/>
    </w:rPr>
  </w:style>
  <w:style w:type="paragraph" w:styleId="a6">
    <w:name w:val="footer"/>
    <w:basedOn w:val="a"/>
    <w:link w:val="Char0"/>
    <w:unhideWhenUsed/>
    <w:rsid w:val="00536033"/>
    <w:pPr>
      <w:tabs>
        <w:tab w:val="center" w:pos="4153"/>
        <w:tab w:val="right" w:pos="8306"/>
      </w:tabs>
      <w:snapToGrid w:val="0"/>
    </w:pPr>
    <w:rPr>
      <w:sz w:val="18"/>
      <w:szCs w:val="18"/>
    </w:rPr>
  </w:style>
  <w:style w:type="character" w:customStyle="1" w:styleId="Char0">
    <w:name w:val="页脚 Char"/>
    <w:basedOn w:val="a0"/>
    <w:link w:val="a6"/>
    <w:rsid w:val="00536033"/>
    <w:rPr>
      <w:rFonts w:ascii="NEU-BZ-S92" w:eastAsia="方正书宋_GBK" w:hAnsi="NEU-BZ-S92" w:cstheme="min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4</Pages>
  <Words>311</Words>
  <Characters>1773</Characters>
  <Application>Microsoft Office Word</Application>
  <DocSecurity>0</DocSecurity>
  <Lines>14</Lines>
  <Paragraphs>4</Paragraphs>
  <ScaleCrop>false</ScaleCrop>
  <Company>Microsoft</Company>
  <LinksUpToDate>false</LinksUpToDate>
  <CharactersWithSpaces>2080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14</cp:revision>
  <dcterms:created xsi:type="dcterms:W3CDTF">2026-03-06T06:14:00Z</dcterms:created>
  <dcterms:modified xsi:type="dcterms:W3CDTF">2026-03-07T02:07:00Z</dcterms:modified>
</cp:coreProperties>
</file>